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96" w:rsidRDefault="00EA3896" w:rsidP="00EA3896">
      <w:pPr>
        <w:ind w:firstLineChars="0" w:firstLine="0"/>
      </w:pPr>
      <w:r>
        <w:rPr>
          <w:rFonts w:hint="eastAsia"/>
        </w:rPr>
        <w:t>附件</w:t>
      </w:r>
      <w:r>
        <w:rPr>
          <w:rFonts w:hint="eastAsia"/>
        </w:rPr>
        <w:t>4</w:t>
      </w:r>
      <w:r>
        <w:rPr>
          <w:rFonts w:hint="eastAsia"/>
        </w:rPr>
        <w:t>：中国表面处理教育培训中心简介</w:t>
      </w:r>
    </w:p>
    <w:p w:rsidR="00EA3896" w:rsidRDefault="00EA3896" w:rsidP="00EA3896">
      <w:pPr>
        <w:pStyle w:val="1"/>
      </w:pPr>
      <w:bookmarkStart w:id="0" w:name="_Toc525723341"/>
      <w:bookmarkStart w:id="1" w:name="_Toc525136055"/>
      <w:bookmarkStart w:id="2" w:name="_Toc525136206"/>
      <w:bookmarkStart w:id="3" w:name="_Toc525136263"/>
      <w:r>
        <w:rPr>
          <w:rFonts w:hint="eastAsia"/>
        </w:rPr>
        <w:t>中国表面处理教育培训中心简介</w:t>
      </w:r>
      <w:bookmarkEnd w:id="0"/>
      <w:bookmarkEnd w:id="1"/>
      <w:bookmarkEnd w:id="2"/>
      <w:bookmarkEnd w:id="3"/>
    </w:p>
    <w:p w:rsidR="00EA3896" w:rsidRDefault="00EA3896" w:rsidP="00EA3896">
      <w:pPr>
        <w:pStyle w:val="1"/>
        <w:ind w:firstLine="883"/>
        <w:rPr>
          <w:szCs w:val="28"/>
        </w:rPr>
      </w:pPr>
    </w:p>
    <w:p w:rsidR="00EA3896" w:rsidRDefault="00EA3896" w:rsidP="00EA3896">
      <w:pPr>
        <w:pStyle w:val="2"/>
        <w:ind w:firstLine="643"/>
      </w:pPr>
      <w:bookmarkStart w:id="4" w:name="_Toc525723343"/>
      <w:r>
        <w:rPr>
          <w:rFonts w:hint="eastAsia"/>
        </w:rPr>
        <w:t>一．中心简介</w:t>
      </w:r>
      <w:bookmarkEnd w:id="4"/>
    </w:p>
    <w:p w:rsidR="00EA3896" w:rsidRDefault="00EA3896" w:rsidP="00EA3896">
      <w:pPr>
        <w:ind w:firstLine="560"/>
        <w:rPr>
          <w:rFonts w:ascii="仿宋" w:hAnsi="仿宋"/>
          <w:szCs w:val="28"/>
        </w:rPr>
      </w:pPr>
      <w:r>
        <w:rPr>
          <w:rFonts w:ascii="仿宋" w:hAnsi="仿宋" w:hint="eastAsia"/>
          <w:szCs w:val="28"/>
        </w:rPr>
        <w:t>中国表面工程协会是全国从事表面工程的企业及相关科研、设计 、教学、经营、服务的单位自愿组成的非营利性行业中介组织，是经国家民政部登记注册的具有独立法人地位的国家一级社团组织。协会成立于1991年11月，现有团体会员3000余个。</w:t>
      </w:r>
    </w:p>
    <w:p w:rsidR="00EA3896" w:rsidRDefault="00EA3896" w:rsidP="00EA3896">
      <w:pPr>
        <w:ind w:firstLine="560"/>
        <w:rPr>
          <w:rFonts w:ascii="仿宋" w:hAnsi="仿宋"/>
          <w:szCs w:val="28"/>
        </w:rPr>
      </w:pPr>
      <w:r>
        <w:rPr>
          <w:rFonts w:ascii="仿宋" w:hAnsi="仿宋"/>
          <w:szCs w:val="28"/>
        </w:rPr>
        <w:t>中国表面处理教育培训中心</w:t>
      </w:r>
      <w:r>
        <w:rPr>
          <w:rFonts w:ascii="仿宋" w:hAnsi="仿宋" w:hint="eastAsia"/>
          <w:szCs w:val="28"/>
        </w:rPr>
        <w:t>是经中国表面工程协会批复（中表协【2018】13号）基于行业发展的迫切需求设立的表面处理行业专门人才培训教育机构。该机构旨在突破现有的人才培养模式，提高表面处理行业从业者技术能力和职业素质，培养行业良好发展环境和人力提升渠道。中心组织全国优秀教师队伍，邀请一些世界顶级专家作为核心讲师团队，致力于改变行业专业培训力量不足、专业技术知识不系统的现状，让更多的从业者可以获得更好的提升平台和标准的认定模式。</w:t>
      </w:r>
      <w:r>
        <w:rPr>
          <w:rFonts w:ascii="仿宋" w:hAnsi="仿宋"/>
          <w:szCs w:val="28"/>
        </w:rPr>
        <w:t>中国表面处理教育培训中心</w:t>
      </w:r>
      <w:r>
        <w:rPr>
          <w:rFonts w:ascii="仿宋" w:hAnsi="仿宋" w:hint="eastAsia"/>
          <w:szCs w:val="28"/>
        </w:rPr>
        <w:t>是中国表面工程协会唯一的专门从事表面处理相关技术教育培训机构。</w:t>
      </w:r>
    </w:p>
    <w:p w:rsidR="00EA3896" w:rsidRDefault="00EA3896" w:rsidP="00EA3896">
      <w:pPr>
        <w:ind w:firstLine="560"/>
        <w:rPr>
          <w:rFonts w:ascii="仿宋" w:hAnsi="仿宋"/>
          <w:szCs w:val="28"/>
        </w:rPr>
      </w:pPr>
    </w:p>
    <w:p w:rsidR="00EA3896" w:rsidRDefault="00EA3896" w:rsidP="00EA3896">
      <w:pPr>
        <w:pStyle w:val="2"/>
        <w:ind w:firstLine="643"/>
        <w:rPr>
          <w:szCs w:val="28"/>
        </w:rPr>
      </w:pPr>
      <w:bookmarkStart w:id="5" w:name="_Toc525723344"/>
      <w:r>
        <w:rPr>
          <w:rFonts w:hint="eastAsia"/>
          <w:szCs w:val="28"/>
        </w:rPr>
        <w:lastRenderedPageBreak/>
        <w:t>二．办学理念</w:t>
      </w:r>
      <w:bookmarkEnd w:id="5"/>
    </w:p>
    <w:p w:rsidR="00EA3896" w:rsidRDefault="00EA3896" w:rsidP="00EA3896">
      <w:pPr>
        <w:ind w:firstLine="560"/>
        <w:rPr>
          <w:rFonts w:ascii="仿宋" w:hAnsi="仿宋"/>
          <w:szCs w:val="28"/>
        </w:rPr>
      </w:pPr>
      <w:r>
        <w:rPr>
          <w:rFonts w:ascii="仿宋" w:hAnsi="仿宋"/>
          <w:szCs w:val="28"/>
        </w:rPr>
        <w:t>中国表面处理教育培训中心</w:t>
      </w:r>
      <w:r>
        <w:rPr>
          <w:rFonts w:ascii="仿宋" w:hAnsi="仿宋" w:hint="eastAsia"/>
          <w:szCs w:val="28"/>
        </w:rPr>
        <w:t>在 “行业提供教育，教育促进行业”的理念引领下，采取自公益之心、按教育规律办学，借助强大的师资团队力量、努力培训行业人才、促进行业事业长期发展。</w:t>
      </w:r>
    </w:p>
    <w:p w:rsidR="00EA3896" w:rsidRDefault="00EA3896" w:rsidP="00EA3896">
      <w:pPr>
        <w:ind w:firstLine="560"/>
        <w:rPr>
          <w:rFonts w:ascii="仿宋" w:hAnsi="仿宋"/>
          <w:szCs w:val="28"/>
        </w:rPr>
      </w:pPr>
    </w:p>
    <w:p w:rsidR="00EA3896" w:rsidRDefault="00EA3896" w:rsidP="00EA3896">
      <w:pPr>
        <w:pStyle w:val="2"/>
        <w:ind w:firstLine="643"/>
      </w:pPr>
      <w:bookmarkStart w:id="6" w:name="_Toc525723345"/>
      <w:r>
        <w:rPr>
          <w:rFonts w:hint="eastAsia"/>
        </w:rPr>
        <w:t>三．办学特色</w:t>
      </w:r>
      <w:bookmarkEnd w:id="6"/>
    </w:p>
    <w:p w:rsidR="00EA3896" w:rsidRDefault="00EA3896" w:rsidP="00EA3896">
      <w:pPr>
        <w:ind w:firstLine="560"/>
        <w:rPr>
          <w:rFonts w:ascii="仿宋" w:hAnsi="仿宋"/>
          <w:szCs w:val="28"/>
        </w:rPr>
      </w:pPr>
      <w:r>
        <w:rPr>
          <w:rFonts w:ascii="仿宋" w:hAnsi="仿宋"/>
          <w:szCs w:val="28"/>
        </w:rPr>
        <w:t>中国表面处理教育培训中心</w:t>
      </w:r>
      <w:r>
        <w:rPr>
          <w:rFonts w:ascii="仿宋" w:hAnsi="仿宋" w:hint="eastAsia"/>
          <w:szCs w:val="28"/>
        </w:rPr>
        <w:t>采取 “长期培养、周期教学、阶段提升”的教学模式。坚持：</w:t>
      </w:r>
    </w:p>
    <w:p w:rsidR="00EA3896" w:rsidRDefault="00EA3896" w:rsidP="00EA3896">
      <w:pPr>
        <w:pStyle w:val="a4"/>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悉心育人，以“师傅带徒弟”的方式，汇集拥有丰富理论知识的高校教授和丰富实践经验的一线专家，从多年的实际工作中提取知识和方法整理成教学内容，不照本宣科、手把手传授，把所有的培训工作都做到实处；</w:t>
      </w:r>
    </w:p>
    <w:p w:rsidR="00EA3896" w:rsidRDefault="00EA3896" w:rsidP="00EA3896">
      <w:pPr>
        <w:pStyle w:val="a4"/>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注重实效，将学员的工作能力的提升作为衡量教育培训工作的唯一标准，从学员的实际工作需求出发、真正地让学员的实际工作经验得到增加；</w:t>
      </w:r>
    </w:p>
    <w:p w:rsidR="00EA3896" w:rsidRDefault="00EA3896" w:rsidP="00EA3896">
      <w:pPr>
        <w:pStyle w:val="a4"/>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 xml:space="preserve">创新发展，中心定位“表面处理专门学校”注重长期可持续发展和创新实际的教学模式，不让培训会变成“茶话会”、不让培训会成为“交流会”，用“课堂教学 </w:t>
      </w:r>
      <w:r>
        <w:rPr>
          <w:rFonts w:ascii="仿宋" w:eastAsia="仿宋" w:hAnsi="仿宋"/>
          <w:sz w:val="28"/>
          <w:szCs w:val="28"/>
        </w:rPr>
        <w:t xml:space="preserve">+ </w:t>
      </w:r>
      <w:r>
        <w:rPr>
          <w:rFonts w:ascii="仿宋" w:eastAsia="仿宋" w:hAnsi="仿宋" w:hint="eastAsia"/>
          <w:sz w:val="28"/>
          <w:szCs w:val="28"/>
        </w:rPr>
        <w:t xml:space="preserve">实验理解 </w:t>
      </w:r>
      <w:r>
        <w:rPr>
          <w:rFonts w:ascii="仿宋" w:eastAsia="仿宋" w:hAnsi="仿宋"/>
          <w:sz w:val="28"/>
          <w:szCs w:val="28"/>
        </w:rPr>
        <w:t xml:space="preserve">+ </w:t>
      </w:r>
      <w:r>
        <w:rPr>
          <w:rFonts w:ascii="仿宋" w:eastAsia="仿宋" w:hAnsi="仿宋" w:hint="eastAsia"/>
          <w:sz w:val="28"/>
          <w:szCs w:val="28"/>
        </w:rPr>
        <w:t xml:space="preserve">车间实操 </w:t>
      </w:r>
      <w:r>
        <w:rPr>
          <w:rFonts w:ascii="仿宋" w:eastAsia="仿宋" w:hAnsi="仿宋"/>
          <w:sz w:val="28"/>
          <w:szCs w:val="28"/>
        </w:rPr>
        <w:t xml:space="preserve">+ </w:t>
      </w:r>
      <w:r>
        <w:rPr>
          <w:rFonts w:ascii="仿宋" w:eastAsia="仿宋" w:hAnsi="仿宋" w:hint="eastAsia"/>
          <w:sz w:val="28"/>
          <w:szCs w:val="28"/>
        </w:rPr>
        <w:t>企业实践”的方式让学员“听到、看到、摸到、做到、学到”。</w:t>
      </w:r>
    </w:p>
    <w:p w:rsidR="00EA3896" w:rsidRDefault="00EA3896" w:rsidP="00EA3896">
      <w:pPr>
        <w:pStyle w:val="a4"/>
        <w:spacing w:line="360" w:lineRule="auto"/>
        <w:ind w:left="920" w:firstLineChars="0" w:firstLine="0"/>
        <w:rPr>
          <w:rFonts w:ascii="仿宋" w:eastAsia="仿宋" w:hAnsi="仿宋"/>
          <w:sz w:val="28"/>
          <w:szCs w:val="28"/>
        </w:rPr>
      </w:pPr>
    </w:p>
    <w:p w:rsidR="00EA3896" w:rsidRDefault="00EA3896" w:rsidP="00EA3896">
      <w:pPr>
        <w:pStyle w:val="2"/>
        <w:ind w:firstLine="643"/>
      </w:pPr>
      <w:bookmarkStart w:id="7" w:name="_Toc525723346"/>
      <w:r>
        <w:rPr>
          <w:rFonts w:hint="eastAsia"/>
        </w:rPr>
        <w:t>四．师资力量</w:t>
      </w:r>
      <w:bookmarkEnd w:id="7"/>
    </w:p>
    <w:p w:rsidR="00EA3896" w:rsidRDefault="00EA3896" w:rsidP="00EA3896">
      <w:pPr>
        <w:ind w:firstLine="560"/>
      </w:pPr>
      <w:r>
        <w:t>中国表面处理教育培训中心</w:t>
      </w:r>
      <w:r>
        <w:rPr>
          <w:rFonts w:hint="eastAsia"/>
        </w:rPr>
        <w:t>汇集了来自中国科学院、北京航空航天大学、哈尔滨工业大学、复旦大学、上海交通大学、武汉大学、南昌航空大学、中国计量大学、武汉材保所、一汽、英国、新加坡等专业研究机构、高校以及行业领先企业的著名专家、学者、工程师组成的教师队伍。主要教师包括：</w:t>
      </w:r>
    </w:p>
    <w:p w:rsidR="00EA3896" w:rsidRDefault="00EA3896" w:rsidP="00EA3896">
      <w:pPr>
        <w:ind w:firstLine="560"/>
      </w:pPr>
      <w:r>
        <w:rPr>
          <w:rFonts w:hint="eastAsia"/>
        </w:rPr>
        <w:br w:type="page"/>
      </w:r>
    </w:p>
    <w:tbl>
      <w:tblPr>
        <w:tblStyle w:val="a3"/>
        <w:tblW w:w="8280" w:type="dxa"/>
        <w:jc w:val="center"/>
        <w:tblInd w:w="2" w:type="dxa"/>
        <w:tblLayout w:type="fixed"/>
        <w:tblLook w:val="04A0"/>
      </w:tblPr>
      <w:tblGrid>
        <w:gridCol w:w="770"/>
        <w:gridCol w:w="771"/>
        <w:gridCol w:w="6739"/>
      </w:tblGrid>
      <w:tr w:rsidR="00EA3896" w:rsidTr="00B54EC9">
        <w:trPr>
          <w:trHeight w:val="980"/>
          <w:jc w:val="center"/>
        </w:trPr>
        <w:tc>
          <w:tcPr>
            <w:tcW w:w="8280" w:type="dxa"/>
            <w:gridSpan w:val="3"/>
            <w:vAlign w:val="center"/>
          </w:tcPr>
          <w:p w:rsidR="00EA3896" w:rsidRDefault="00EA3896" w:rsidP="00B54EC9">
            <w:pPr>
              <w:spacing w:line="240" w:lineRule="auto"/>
              <w:ind w:firstLineChars="0" w:firstLine="0"/>
              <w:jc w:val="center"/>
            </w:pPr>
            <w:r>
              <w:rPr>
                <w:rFonts w:ascii="黑体" w:eastAsia="黑体" w:hAnsi="黑体" w:cs="黑体" w:hint="eastAsia"/>
                <w:sz w:val="32"/>
                <w:szCs w:val="24"/>
              </w:rPr>
              <w:lastRenderedPageBreak/>
              <w:t>（一）中国表面处理教育培训中心主要领导</w:t>
            </w:r>
          </w:p>
        </w:tc>
      </w:tr>
      <w:tr w:rsidR="00EA3896" w:rsidTr="00B54EC9">
        <w:trPr>
          <w:trHeight w:val="1572"/>
          <w:jc w:val="center"/>
        </w:trPr>
        <w:tc>
          <w:tcPr>
            <w:tcW w:w="770" w:type="dxa"/>
            <w:vAlign w:val="center"/>
          </w:tcPr>
          <w:p w:rsidR="00EA3896" w:rsidRDefault="00EA3896" w:rsidP="00B54EC9">
            <w:pPr>
              <w:spacing w:line="240" w:lineRule="auto"/>
              <w:ind w:firstLineChars="0" w:firstLine="0"/>
              <w:jc w:val="center"/>
              <w:rPr>
                <w:rFonts w:ascii="仿宋" w:hAnsi="仿宋" w:cs="仿宋"/>
                <w:b/>
              </w:rPr>
            </w:pPr>
            <w:r>
              <w:rPr>
                <w:rFonts w:ascii="仿宋" w:hAnsi="仿宋" w:cs="仿宋" w:hint="eastAsia"/>
                <w:b/>
              </w:rPr>
              <w:t>职务</w:t>
            </w:r>
          </w:p>
        </w:tc>
        <w:tc>
          <w:tcPr>
            <w:tcW w:w="771" w:type="dxa"/>
            <w:vAlign w:val="center"/>
          </w:tcPr>
          <w:p w:rsidR="00EA3896" w:rsidRDefault="00EA3896" w:rsidP="00B54EC9">
            <w:pPr>
              <w:spacing w:line="240" w:lineRule="auto"/>
              <w:ind w:firstLineChars="0" w:firstLine="0"/>
              <w:jc w:val="center"/>
              <w:rPr>
                <w:rFonts w:ascii="仿宋" w:hAnsi="仿宋" w:cs="仿宋"/>
                <w:b/>
              </w:rPr>
            </w:pPr>
            <w:r>
              <w:rPr>
                <w:rFonts w:ascii="仿宋" w:hAnsi="仿宋" w:cs="仿宋" w:hint="eastAsia"/>
                <w:b/>
              </w:rPr>
              <w:t>姓名</w:t>
            </w:r>
          </w:p>
        </w:tc>
        <w:tc>
          <w:tcPr>
            <w:tcW w:w="6739" w:type="dxa"/>
            <w:vAlign w:val="center"/>
          </w:tcPr>
          <w:p w:rsidR="00EA3896" w:rsidRDefault="00EA3896" w:rsidP="00B54EC9">
            <w:pPr>
              <w:spacing w:line="240" w:lineRule="auto"/>
              <w:ind w:firstLineChars="0" w:firstLine="0"/>
              <w:jc w:val="center"/>
              <w:rPr>
                <w:rFonts w:ascii="仿宋" w:hAnsi="仿宋" w:cs="仿宋"/>
                <w:b/>
              </w:rPr>
            </w:pPr>
            <w:r>
              <w:rPr>
                <w:rFonts w:ascii="仿宋" w:hAnsi="仿宋" w:cs="仿宋" w:hint="eastAsia"/>
                <w:b/>
              </w:rPr>
              <w:t>简介</w:t>
            </w:r>
          </w:p>
        </w:tc>
      </w:tr>
      <w:tr w:rsidR="00EA3896" w:rsidTr="00B54EC9">
        <w:trPr>
          <w:trHeight w:val="2228"/>
          <w:jc w:val="center"/>
        </w:trPr>
        <w:tc>
          <w:tcPr>
            <w:tcW w:w="770"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b/>
              </w:rPr>
              <w:t>名誉主任</w:t>
            </w:r>
          </w:p>
        </w:tc>
        <w:tc>
          <w:tcPr>
            <w:tcW w:w="771"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rPr>
              <w:t>欧阳钟灿</w:t>
            </w:r>
          </w:p>
        </w:tc>
        <w:tc>
          <w:tcPr>
            <w:tcW w:w="6739" w:type="dxa"/>
            <w:vAlign w:val="center"/>
          </w:tcPr>
          <w:p w:rsidR="00EA3896" w:rsidRDefault="00EA3896" w:rsidP="00B54EC9">
            <w:pPr>
              <w:spacing w:line="240" w:lineRule="auto"/>
              <w:ind w:firstLineChars="0" w:firstLine="0"/>
              <w:rPr>
                <w:rFonts w:ascii="仿宋" w:hAnsi="仿宋" w:cs="仿宋"/>
              </w:rPr>
            </w:pPr>
            <w:r>
              <w:rPr>
                <w:rFonts w:ascii="仿宋" w:hAnsi="仿宋" w:cs="仿宋" w:hint="eastAsia"/>
              </w:rPr>
              <w:t>中国科学院院士，中国科学院理论物理研究所研究员，现任中国科学技术大学物理学院院长。</w:t>
            </w:r>
          </w:p>
        </w:tc>
      </w:tr>
      <w:tr w:rsidR="00EA3896" w:rsidTr="00B54EC9">
        <w:trPr>
          <w:trHeight w:val="1857"/>
          <w:jc w:val="center"/>
        </w:trPr>
        <w:tc>
          <w:tcPr>
            <w:tcW w:w="770" w:type="dxa"/>
            <w:vAlign w:val="center"/>
          </w:tcPr>
          <w:p w:rsidR="00EA3896" w:rsidRDefault="00EA3896" w:rsidP="00B54EC9">
            <w:pPr>
              <w:spacing w:line="240" w:lineRule="auto"/>
              <w:ind w:firstLineChars="0" w:firstLine="0"/>
              <w:jc w:val="center"/>
              <w:rPr>
                <w:rFonts w:ascii="仿宋" w:hAnsi="仿宋" w:cs="仿宋"/>
                <w:b/>
              </w:rPr>
            </w:pPr>
            <w:r>
              <w:rPr>
                <w:rFonts w:ascii="仿宋" w:hAnsi="仿宋" w:cs="仿宋" w:hint="eastAsia"/>
                <w:b/>
              </w:rPr>
              <w:t>主任</w:t>
            </w:r>
          </w:p>
        </w:tc>
        <w:tc>
          <w:tcPr>
            <w:tcW w:w="771"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rPr>
              <w:t>马捷</w:t>
            </w:r>
          </w:p>
        </w:tc>
        <w:tc>
          <w:tcPr>
            <w:tcW w:w="6739" w:type="dxa"/>
            <w:vAlign w:val="center"/>
          </w:tcPr>
          <w:p w:rsidR="00EA3896" w:rsidRDefault="00EA3896" w:rsidP="00B54EC9">
            <w:pPr>
              <w:spacing w:line="240" w:lineRule="auto"/>
              <w:ind w:firstLineChars="0" w:firstLine="0"/>
              <w:rPr>
                <w:rFonts w:ascii="仿宋" w:hAnsi="仿宋" w:cs="仿宋"/>
              </w:rPr>
            </w:pPr>
            <w:r>
              <w:rPr>
                <w:rFonts w:ascii="仿宋" w:hAnsi="仿宋" w:cs="仿宋" w:hint="eastAsia"/>
              </w:rPr>
              <w:t>中国表面工程协会副理事长兼秘书长。</w:t>
            </w:r>
          </w:p>
        </w:tc>
      </w:tr>
      <w:tr w:rsidR="00EA3896" w:rsidTr="00B54EC9">
        <w:trPr>
          <w:trHeight w:val="2408"/>
          <w:jc w:val="center"/>
        </w:trPr>
        <w:tc>
          <w:tcPr>
            <w:tcW w:w="770"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b/>
              </w:rPr>
              <w:t>执行主任</w:t>
            </w:r>
          </w:p>
        </w:tc>
        <w:tc>
          <w:tcPr>
            <w:tcW w:w="771"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rPr>
              <w:t>林安</w:t>
            </w:r>
          </w:p>
        </w:tc>
        <w:tc>
          <w:tcPr>
            <w:tcW w:w="6739" w:type="dxa"/>
            <w:vAlign w:val="center"/>
          </w:tcPr>
          <w:p w:rsidR="00EA3896" w:rsidRDefault="00EA3896" w:rsidP="00B54EC9">
            <w:pPr>
              <w:spacing w:line="240" w:lineRule="auto"/>
              <w:ind w:firstLineChars="0" w:firstLine="0"/>
              <w:rPr>
                <w:rFonts w:ascii="仿宋" w:hAnsi="仿宋" w:cs="仿宋"/>
              </w:rPr>
            </w:pPr>
            <w:r>
              <w:rPr>
                <w:rFonts w:ascii="仿宋" w:hAnsi="仿宋" w:cs="仿宋" w:hint="eastAsia"/>
              </w:rPr>
              <w:t>武汉大学资源与环境科学学院环境工程系工作，教授，博士生导师;国际表面精饰联盟副主席、中国腐蚀与防护学会原副理事长、中国机械工程学会特邀理事，中国表面工程协会副理事长兼科技委主任。</w:t>
            </w:r>
          </w:p>
        </w:tc>
      </w:tr>
      <w:tr w:rsidR="00EA3896" w:rsidTr="00B54EC9">
        <w:trPr>
          <w:trHeight w:val="2399"/>
          <w:jc w:val="center"/>
        </w:trPr>
        <w:tc>
          <w:tcPr>
            <w:tcW w:w="770"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b/>
              </w:rPr>
              <w:t>常务副主任</w:t>
            </w:r>
          </w:p>
        </w:tc>
        <w:tc>
          <w:tcPr>
            <w:tcW w:w="771"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rPr>
              <w:t>刘万青</w:t>
            </w:r>
          </w:p>
        </w:tc>
        <w:tc>
          <w:tcPr>
            <w:tcW w:w="6739" w:type="dxa"/>
            <w:vAlign w:val="center"/>
          </w:tcPr>
          <w:p w:rsidR="00EA3896" w:rsidRDefault="00EA3896" w:rsidP="00B54EC9">
            <w:pPr>
              <w:spacing w:line="240" w:lineRule="auto"/>
              <w:ind w:firstLineChars="0" w:firstLine="0"/>
              <w:rPr>
                <w:rFonts w:ascii="仿宋" w:hAnsi="仿宋" w:cs="仿宋"/>
              </w:rPr>
            </w:pPr>
            <w:r>
              <w:rPr>
                <w:rFonts w:ascii="仿宋" w:hAnsi="仿宋" w:cs="仿宋" w:hint="eastAsia"/>
              </w:rPr>
              <w:t>中国表面处理园区产业联盟副主席，中国表面工程协会转化膜专业委员会副理事长，安徽表面处理工程协会会长，安徽表面处理工程技术中心主任，教授</w:t>
            </w:r>
            <w:bookmarkStart w:id="8" w:name="_GoBack"/>
            <w:bookmarkEnd w:id="8"/>
            <w:r>
              <w:rPr>
                <w:rFonts w:ascii="仿宋" w:hAnsi="仿宋" w:cs="仿宋" w:hint="eastAsia"/>
              </w:rPr>
              <w:t>，研究员级高级工程师。</w:t>
            </w:r>
          </w:p>
        </w:tc>
      </w:tr>
      <w:tr w:rsidR="00EA3896" w:rsidTr="00B54EC9">
        <w:trPr>
          <w:trHeight w:val="1983"/>
          <w:jc w:val="center"/>
        </w:trPr>
        <w:tc>
          <w:tcPr>
            <w:tcW w:w="770"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b/>
              </w:rPr>
              <w:t>副主任</w:t>
            </w:r>
          </w:p>
        </w:tc>
        <w:tc>
          <w:tcPr>
            <w:tcW w:w="771"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rPr>
              <w:t>吴跃</w:t>
            </w:r>
          </w:p>
        </w:tc>
        <w:tc>
          <w:tcPr>
            <w:tcW w:w="6739" w:type="dxa"/>
            <w:vAlign w:val="center"/>
          </w:tcPr>
          <w:p w:rsidR="00EA3896" w:rsidRDefault="00EA3896" w:rsidP="00B54EC9">
            <w:pPr>
              <w:spacing w:line="240" w:lineRule="auto"/>
              <w:ind w:firstLineChars="0" w:firstLine="0"/>
              <w:rPr>
                <w:rFonts w:ascii="仿宋" w:hAnsi="仿宋" w:cs="仿宋"/>
              </w:rPr>
            </w:pPr>
            <w:r>
              <w:rPr>
                <w:rFonts w:ascii="仿宋" w:hAnsi="仿宋" w:cs="仿宋" w:hint="eastAsia"/>
              </w:rPr>
              <w:t>中国表面工程协会副秘书长，中国表面工程协会科技委员会秘书长。</w:t>
            </w:r>
          </w:p>
        </w:tc>
      </w:tr>
    </w:tbl>
    <w:p w:rsidR="00EA3896" w:rsidRDefault="00EA3896" w:rsidP="00EA3896">
      <w:pPr>
        <w:ind w:firstLine="560"/>
      </w:pPr>
    </w:p>
    <w:tbl>
      <w:tblPr>
        <w:tblStyle w:val="a3"/>
        <w:tblW w:w="8260" w:type="dxa"/>
        <w:jc w:val="center"/>
        <w:tblInd w:w="2" w:type="dxa"/>
        <w:tblLayout w:type="fixed"/>
        <w:tblLook w:val="04A0"/>
      </w:tblPr>
      <w:tblGrid>
        <w:gridCol w:w="1409"/>
        <w:gridCol w:w="2709"/>
        <w:gridCol w:w="4142"/>
      </w:tblGrid>
      <w:tr w:rsidR="00EA3896" w:rsidTr="00B54EC9">
        <w:trPr>
          <w:trHeight w:val="1177"/>
          <w:jc w:val="center"/>
        </w:trPr>
        <w:tc>
          <w:tcPr>
            <w:tcW w:w="8260" w:type="dxa"/>
            <w:gridSpan w:val="3"/>
            <w:vAlign w:val="center"/>
          </w:tcPr>
          <w:p w:rsidR="00EA3896" w:rsidRDefault="00EA3896" w:rsidP="00B54EC9">
            <w:pPr>
              <w:pStyle w:val="3"/>
              <w:spacing w:line="240" w:lineRule="auto"/>
              <w:ind w:firstLineChars="0" w:firstLine="0"/>
              <w:jc w:val="center"/>
              <w:outlineLvl w:val="2"/>
            </w:pPr>
            <w:r>
              <w:rPr>
                <w:rFonts w:ascii="黑体" w:eastAsia="黑体" w:hAnsi="黑体" w:cs="黑体" w:hint="eastAsia"/>
                <w:b w:val="0"/>
                <w:bCs w:val="0"/>
                <w:sz w:val="32"/>
                <w:szCs w:val="24"/>
              </w:rPr>
              <w:lastRenderedPageBreak/>
              <w:t>（二）专家指导委员会委员</w:t>
            </w:r>
          </w:p>
        </w:tc>
      </w:tr>
      <w:tr w:rsidR="00EA3896" w:rsidTr="00B54EC9">
        <w:trPr>
          <w:trHeight w:val="3223"/>
          <w:jc w:val="center"/>
        </w:trPr>
        <w:tc>
          <w:tcPr>
            <w:tcW w:w="8260" w:type="dxa"/>
            <w:gridSpan w:val="3"/>
            <w:vAlign w:val="center"/>
          </w:tcPr>
          <w:p w:rsidR="00EA3896" w:rsidRDefault="00EA3896" w:rsidP="00B54EC9">
            <w:pPr>
              <w:spacing w:line="240" w:lineRule="auto"/>
              <w:ind w:firstLineChars="0" w:firstLine="0"/>
              <w:jc w:val="left"/>
              <w:rPr>
                <w:szCs w:val="28"/>
              </w:rPr>
            </w:pPr>
            <w:r>
              <w:rPr>
                <w:rFonts w:ascii="仿宋" w:hAnsi="仿宋" w:cs="仿宋" w:hint="eastAsia"/>
                <w:szCs w:val="28"/>
              </w:rPr>
              <w:t>中国表面处理教育培训中心专家委员会是由中国表面处理行业的顶级专家、学者，表面处理相关专业的院士组成的行业教育事业发展指导组织。专家委员会负责审议、指导中心的整体发展规划、师资队伍建设规划、学科建设规划和招生发展规划，为本中心教学工作提供决策咨询及发展支持。</w:t>
            </w:r>
          </w:p>
        </w:tc>
      </w:tr>
      <w:tr w:rsidR="00EA3896" w:rsidTr="00B54EC9">
        <w:trPr>
          <w:trHeight w:val="973"/>
          <w:jc w:val="center"/>
        </w:trPr>
        <w:tc>
          <w:tcPr>
            <w:tcW w:w="1409" w:type="dxa"/>
            <w:vAlign w:val="center"/>
          </w:tcPr>
          <w:p w:rsidR="00EA3896" w:rsidRDefault="00EA3896" w:rsidP="00B54EC9">
            <w:pPr>
              <w:spacing w:line="240" w:lineRule="auto"/>
              <w:ind w:firstLineChars="0" w:firstLine="0"/>
              <w:jc w:val="center"/>
              <w:rPr>
                <w:rFonts w:ascii="仿宋" w:hAnsi="仿宋" w:cs="仿宋"/>
                <w:b/>
                <w:szCs w:val="28"/>
              </w:rPr>
            </w:pPr>
            <w:r>
              <w:rPr>
                <w:rFonts w:ascii="仿宋" w:hAnsi="仿宋" w:cs="仿宋" w:hint="eastAsia"/>
                <w:b/>
                <w:szCs w:val="28"/>
              </w:rPr>
              <w:t>姓名</w:t>
            </w:r>
          </w:p>
        </w:tc>
        <w:tc>
          <w:tcPr>
            <w:tcW w:w="2709" w:type="dxa"/>
            <w:vAlign w:val="center"/>
          </w:tcPr>
          <w:p w:rsidR="00EA3896" w:rsidRDefault="00EA3896" w:rsidP="00B54EC9">
            <w:pPr>
              <w:spacing w:line="240" w:lineRule="auto"/>
              <w:ind w:firstLineChars="0" w:firstLine="0"/>
              <w:jc w:val="center"/>
              <w:rPr>
                <w:rFonts w:ascii="仿宋" w:hAnsi="仿宋" w:cs="仿宋"/>
                <w:b/>
                <w:szCs w:val="28"/>
              </w:rPr>
            </w:pPr>
            <w:r>
              <w:rPr>
                <w:rFonts w:ascii="仿宋" w:hAnsi="仿宋" w:cs="仿宋" w:hint="eastAsia"/>
                <w:b/>
                <w:szCs w:val="28"/>
              </w:rPr>
              <w:t>职务</w:t>
            </w:r>
          </w:p>
        </w:tc>
        <w:tc>
          <w:tcPr>
            <w:tcW w:w="4142" w:type="dxa"/>
            <w:vAlign w:val="center"/>
          </w:tcPr>
          <w:p w:rsidR="00EA3896" w:rsidRDefault="00EA3896" w:rsidP="00B54EC9">
            <w:pPr>
              <w:spacing w:line="240" w:lineRule="auto"/>
              <w:ind w:firstLineChars="0" w:firstLine="0"/>
              <w:jc w:val="center"/>
              <w:rPr>
                <w:rFonts w:ascii="仿宋" w:hAnsi="仿宋" w:cs="仿宋"/>
                <w:b/>
                <w:szCs w:val="28"/>
              </w:rPr>
            </w:pPr>
            <w:r>
              <w:rPr>
                <w:rFonts w:ascii="仿宋" w:hAnsi="仿宋" w:cs="仿宋" w:hint="eastAsia"/>
                <w:b/>
                <w:szCs w:val="28"/>
              </w:rPr>
              <w:t>简介</w:t>
            </w:r>
          </w:p>
        </w:tc>
      </w:tr>
      <w:tr w:rsidR="00EA3896" w:rsidTr="00B54EC9">
        <w:trPr>
          <w:trHeight w:val="1990"/>
          <w:jc w:val="center"/>
        </w:trPr>
        <w:tc>
          <w:tcPr>
            <w:tcW w:w="1409" w:type="dxa"/>
            <w:vAlign w:val="center"/>
          </w:tcPr>
          <w:p w:rsidR="00EA3896" w:rsidRDefault="00EA3896" w:rsidP="00B54EC9">
            <w:pPr>
              <w:spacing w:line="240" w:lineRule="auto"/>
              <w:ind w:firstLineChars="0" w:firstLine="0"/>
              <w:jc w:val="center"/>
              <w:rPr>
                <w:rFonts w:ascii="仿宋" w:hAnsi="仿宋" w:cs="仿宋"/>
                <w:b/>
              </w:rPr>
            </w:pPr>
            <w:r>
              <w:rPr>
                <w:rFonts w:ascii="仿宋" w:hAnsi="仿宋" w:cs="仿宋" w:hint="eastAsia"/>
              </w:rPr>
              <w:t>胡如南</w:t>
            </w:r>
          </w:p>
        </w:tc>
        <w:tc>
          <w:tcPr>
            <w:tcW w:w="2709" w:type="dxa"/>
            <w:vAlign w:val="center"/>
          </w:tcPr>
          <w:p w:rsidR="00EA3896" w:rsidRDefault="00EA3896" w:rsidP="00B54EC9">
            <w:pPr>
              <w:spacing w:line="240" w:lineRule="auto"/>
              <w:ind w:firstLineChars="0" w:firstLine="0"/>
              <w:jc w:val="center"/>
              <w:rPr>
                <w:rFonts w:ascii="仿宋" w:hAnsi="仿宋" w:cs="仿宋"/>
              </w:rPr>
            </w:pPr>
            <w:r>
              <w:rPr>
                <w:rFonts w:ascii="仿宋" w:hAnsi="仿宋" w:cs="仿宋" w:hint="eastAsia"/>
              </w:rPr>
              <w:t>顾问委员</w:t>
            </w:r>
          </w:p>
        </w:tc>
        <w:tc>
          <w:tcPr>
            <w:tcW w:w="4142" w:type="dxa"/>
            <w:vAlign w:val="center"/>
          </w:tcPr>
          <w:p w:rsidR="00EA3896" w:rsidRDefault="00EA3896" w:rsidP="00B54EC9">
            <w:pPr>
              <w:spacing w:line="240" w:lineRule="auto"/>
              <w:ind w:firstLineChars="0" w:firstLine="0"/>
              <w:rPr>
                <w:rFonts w:ascii="仿宋" w:hAnsi="仿宋" w:cs="仿宋"/>
              </w:rPr>
            </w:pPr>
            <w:r>
              <w:rPr>
                <w:rFonts w:ascii="仿宋" w:hAnsi="仿宋" w:cs="仿宋" w:hint="eastAsia"/>
              </w:rPr>
              <w:t>北京航空航天大学教授，行业知名专家。</w:t>
            </w:r>
          </w:p>
        </w:tc>
      </w:tr>
    </w:tbl>
    <w:p w:rsidR="00EA3896" w:rsidRDefault="00EA3896" w:rsidP="00EA3896">
      <w:pPr>
        <w:ind w:firstLine="560"/>
        <w:rPr>
          <w:rFonts w:ascii="仿宋" w:hAnsi="仿宋"/>
          <w:szCs w:val="28"/>
          <w:u w:val="single"/>
        </w:rPr>
      </w:pPr>
    </w:p>
    <w:tbl>
      <w:tblPr>
        <w:tblStyle w:val="a3"/>
        <w:tblW w:w="8260" w:type="dxa"/>
        <w:jc w:val="center"/>
        <w:tblInd w:w="1" w:type="dxa"/>
        <w:tblLayout w:type="fixed"/>
        <w:tblLook w:val="04A0"/>
      </w:tblPr>
      <w:tblGrid>
        <w:gridCol w:w="2044"/>
        <w:gridCol w:w="422"/>
        <w:gridCol w:w="2230"/>
        <w:gridCol w:w="3564"/>
      </w:tblGrid>
      <w:tr w:rsidR="00EA3896" w:rsidTr="00B54EC9">
        <w:trPr>
          <w:trHeight w:val="1172"/>
          <w:jc w:val="center"/>
        </w:trPr>
        <w:tc>
          <w:tcPr>
            <w:tcW w:w="8260" w:type="dxa"/>
            <w:gridSpan w:val="4"/>
            <w:vAlign w:val="center"/>
          </w:tcPr>
          <w:p w:rsidR="00EA3896" w:rsidRDefault="00EA3896" w:rsidP="00B54EC9">
            <w:pPr>
              <w:spacing w:line="240" w:lineRule="auto"/>
              <w:ind w:firstLineChars="0" w:firstLine="0"/>
              <w:jc w:val="center"/>
              <w:rPr>
                <w:rFonts w:ascii="仿宋" w:hAnsi="仿宋"/>
                <w:szCs w:val="28"/>
              </w:rPr>
            </w:pPr>
            <w:r>
              <w:rPr>
                <w:rFonts w:ascii="黑体" w:eastAsia="黑体" w:hAnsi="黑体" w:cs="黑体" w:hint="eastAsia"/>
                <w:sz w:val="32"/>
                <w:szCs w:val="24"/>
              </w:rPr>
              <w:t>（三）开设专业及专家讲师团队</w:t>
            </w:r>
          </w:p>
        </w:tc>
      </w:tr>
      <w:tr w:rsidR="00EA3896" w:rsidTr="00B54EC9">
        <w:trPr>
          <w:trHeight w:val="676"/>
          <w:jc w:val="center"/>
        </w:trPr>
        <w:tc>
          <w:tcPr>
            <w:tcW w:w="2044" w:type="dxa"/>
            <w:vAlign w:val="center"/>
          </w:tcPr>
          <w:p w:rsidR="00EA3896" w:rsidRDefault="00EA3896" w:rsidP="00B54EC9">
            <w:pPr>
              <w:spacing w:line="240" w:lineRule="auto"/>
              <w:ind w:firstLineChars="0" w:firstLine="0"/>
              <w:jc w:val="center"/>
              <w:rPr>
                <w:b/>
                <w:bCs/>
              </w:rPr>
            </w:pPr>
            <w:r>
              <w:rPr>
                <w:rFonts w:hint="eastAsia"/>
                <w:b/>
                <w:bCs/>
              </w:rPr>
              <w:t>专业名称</w:t>
            </w:r>
          </w:p>
        </w:tc>
        <w:tc>
          <w:tcPr>
            <w:tcW w:w="2652" w:type="dxa"/>
            <w:gridSpan w:val="2"/>
            <w:vAlign w:val="center"/>
          </w:tcPr>
          <w:p w:rsidR="00EA3896" w:rsidRDefault="00EA3896" w:rsidP="00B54EC9">
            <w:pPr>
              <w:spacing w:line="240" w:lineRule="auto"/>
              <w:ind w:firstLineChars="0" w:firstLine="0"/>
              <w:jc w:val="center"/>
              <w:rPr>
                <w:b/>
                <w:bCs/>
              </w:rPr>
            </w:pPr>
            <w:r>
              <w:rPr>
                <w:rFonts w:hint="eastAsia"/>
                <w:b/>
                <w:bCs/>
              </w:rPr>
              <w:t>合作机构</w:t>
            </w:r>
          </w:p>
        </w:tc>
        <w:tc>
          <w:tcPr>
            <w:tcW w:w="3564" w:type="dxa"/>
            <w:vAlign w:val="center"/>
          </w:tcPr>
          <w:p w:rsidR="00EA3896" w:rsidRDefault="00EA3896" w:rsidP="00B54EC9">
            <w:pPr>
              <w:spacing w:line="240" w:lineRule="auto"/>
              <w:ind w:firstLineChars="0" w:firstLine="0"/>
              <w:jc w:val="center"/>
              <w:rPr>
                <w:b/>
                <w:bCs/>
              </w:rPr>
            </w:pPr>
            <w:r>
              <w:rPr>
                <w:rFonts w:hint="eastAsia"/>
                <w:b/>
                <w:bCs/>
              </w:rPr>
              <w:t>讲师队伍</w:t>
            </w:r>
          </w:p>
        </w:tc>
      </w:tr>
      <w:tr w:rsidR="00EA3896" w:rsidTr="00B54EC9">
        <w:trPr>
          <w:trHeight w:val="554"/>
          <w:jc w:val="center"/>
        </w:trPr>
        <w:tc>
          <w:tcPr>
            <w:tcW w:w="8260" w:type="dxa"/>
            <w:gridSpan w:val="4"/>
            <w:vAlign w:val="center"/>
          </w:tcPr>
          <w:p w:rsidR="00EA3896" w:rsidRDefault="00EA3896" w:rsidP="00B54EC9">
            <w:pPr>
              <w:spacing w:line="240" w:lineRule="auto"/>
              <w:ind w:firstLineChars="0" w:firstLine="0"/>
              <w:jc w:val="center"/>
              <w:rPr>
                <w:rFonts w:ascii="仿宋" w:hAnsi="仿宋"/>
                <w:szCs w:val="28"/>
              </w:rPr>
            </w:pPr>
            <w:r>
              <w:rPr>
                <w:rFonts w:hint="eastAsia"/>
                <w:b/>
                <w:bCs/>
              </w:rPr>
              <w:t>电镀专业方向</w:t>
            </w:r>
          </w:p>
        </w:tc>
      </w:tr>
      <w:tr w:rsidR="00EA3896" w:rsidTr="00B54EC9">
        <w:trPr>
          <w:trHeight w:val="797"/>
          <w:jc w:val="center"/>
        </w:trPr>
        <w:tc>
          <w:tcPr>
            <w:tcW w:w="2044" w:type="dxa"/>
            <w:vMerge w:val="restart"/>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1.铜镍铬装饰电镀</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上海应用技术大学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郑振教授、顾卫忠教授、郭国才教授团队</w:t>
            </w:r>
          </w:p>
        </w:tc>
      </w:tr>
      <w:tr w:rsidR="00EA3896" w:rsidTr="00B54EC9">
        <w:trPr>
          <w:trHeight w:val="692"/>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英国材料表面技术</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GYAHAM教授团队</w:t>
            </w:r>
          </w:p>
        </w:tc>
      </w:tr>
      <w:tr w:rsidR="00EA3896" w:rsidTr="00B54EC9">
        <w:trPr>
          <w:trHeight w:val="692"/>
          <w:jc w:val="center"/>
        </w:trPr>
        <w:tc>
          <w:tcPr>
            <w:tcW w:w="2044" w:type="dxa"/>
            <w:vMerge w:val="restart"/>
            <w:vAlign w:val="center"/>
          </w:tcPr>
          <w:p w:rsidR="00EA3896" w:rsidRDefault="00EA3896" w:rsidP="00B54EC9">
            <w:pPr>
              <w:pStyle w:val="4"/>
              <w:spacing w:line="240" w:lineRule="auto"/>
              <w:ind w:firstLineChars="0" w:firstLine="0"/>
              <w:outlineLvl w:val="3"/>
              <w:rPr>
                <w:rFonts w:ascii="仿宋" w:eastAsia="仿宋" w:hAnsi="仿宋" w:cs="仿宋"/>
                <w:sz w:val="24"/>
                <w:szCs w:val="24"/>
              </w:rPr>
            </w:pPr>
            <w:r>
              <w:rPr>
                <w:rFonts w:ascii="仿宋" w:eastAsia="仿宋" w:hAnsi="仿宋" w:cs="仿宋" w:hint="eastAsia"/>
                <w:sz w:val="24"/>
                <w:szCs w:val="24"/>
              </w:rPr>
              <w:t>2.镀锌及锌合金防护性电镀</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武汉大学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林安、熊刚教授团队</w:t>
            </w:r>
          </w:p>
        </w:tc>
      </w:tr>
      <w:tr w:rsidR="00EA3896" w:rsidTr="00B54EC9">
        <w:trPr>
          <w:trHeight w:val="692"/>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福建厦门宏正</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叶金堆博士团队</w:t>
            </w:r>
          </w:p>
        </w:tc>
      </w:tr>
      <w:tr w:rsidR="00EA3896" w:rsidTr="00B54EC9">
        <w:trPr>
          <w:trHeight w:val="852"/>
          <w:jc w:val="center"/>
        </w:trPr>
        <w:tc>
          <w:tcPr>
            <w:tcW w:w="2044" w:type="dxa"/>
            <w:vAlign w:val="center"/>
          </w:tcPr>
          <w:p w:rsidR="00EA3896" w:rsidRDefault="00EA3896" w:rsidP="00B54EC9">
            <w:pPr>
              <w:pStyle w:val="4"/>
              <w:spacing w:line="240" w:lineRule="auto"/>
              <w:ind w:firstLineChars="0" w:firstLine="0"/>
              <w:outlineLvl w:val="3"/>
              <w:rPr>
                <w:rFonts w:ascii="仿宋" w:eastAsia="仿宋" w:hAnsi="仿宋" w:cs="仿宋"/>
                <w:sz w:val="24"/>
                <w:szCs w:val="24"/>
              </w:rPr>
            </w:pPr>
            <w:r>
              <w:rPr>
                <w:rFonts w:ascii="仿宋" w:eastAsia="仿宋" w:hAnsi="仿宋" w:cs="仿宋" w:hint="eastAsia"/>
                <w:sz w:val="24"/>
                <w:szCs w:val="24"/>
              </w:rPr>
              <w:lastRenderedPageBreak/>
              <w:t>3.塑料电镀</w:t>
            </w:r>
          </w:p>
        </w:tc>
        <w:tc>
          <w:tcPr>
            <w:tcW w:w="2652" w:type="dxa"/>
            <w:gridSpan w:val="2"/>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九牧集团</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王汉春博士团队</w:t>
            </w:r>
          </w:p>
        </w:tc>
      </w:tr>
      <w:tr w:rsidR="00EA3896" w:rsidTr="00B54EC9">
        <w:trPr>
          <w:trHeight w:val="702"/>
          <w:jc w:val="center"/>
        </w:trPr>
        <w:tc>
          <w:tcPr>
            <w:tcW w:w="2044" w:type="dxa"/>
            <w:vMerge w:val="restart"/>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4.化学镀</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哈尔滨工业大学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李宁教授团队</w:t>
            </w:r>
          </w:p>
        </w:tc>
      </w:tr>
      <w:tr w:rsidR="00EA3896" w:rsidTr="00B54EC9">
        <w:trPr>
          <w:trHeight w:val="702"/>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广州二轻所</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赵国鹏博士团队</w:t>
            </w:r>
          </w:p>
        </w:tc>
      </w:tr>
      <w:tr w:rsidR="00EA3896" w:rsidTr="00B54EC9">
        <w:trPr>
          <w:trHeight w:val="702"/>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3</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新加坡理工大学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江建平教授团队</w:t>
            </w:r>
          </w:p>
        </w:tc>
      </w:tr>
      <w:tr w:rsidR="00EA3896" w:rsidTr="00B54EC9">
        <w:trPr>
          <w:trHeight w:val="702"/>
          <w:jc w:val="center"/>
        </w:trPr>
        <w:tc>
          <w:tcPr>
            <w:tcW w:w="2044" w:type="dxa"/>
            <w:vMerge w:val="restart"/>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5.贵金属电镀</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南京航空航天大学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何建平教授团队</w:t>
            </w:r>
          </w:p>
        </w:tc>
      </w:tr>
      <w:tr w:rsidR="00EA3896" w:rsidTr="00B54EC9">
        <w:trPr>
          <w:trHeight w:val="702"/>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哈尔滨工业大学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安茂忠教授团队</w:t>
            </w:r>
          </w:p>
        </w:tc>
      </w:tr>
      <w:tr w:rsidR="00EA3896" w:rsidTr="00B54EC9">
        <w:trPr>
          <w:trHeight w:val="702"/>
          <w:jc w:val="center"/>
        </w:trPr>
        <w:tc>
          <w:tcPr>
            <w:tcW w:w="2044" w:type="dxa"/>
            <w:vMerge w:val="restart"/>
            <w:vAlign w:val="center"/>
          </w:tcPr>
          <w:p w:rsidR="00EA3896" w:rsidRDefault="00EA3896" w:rsidP="00B54EC9">
            <w:pPr>
              <w:pStyle w:val="4"/>
              <w:spacing w:line="240" w:lineRule="auto"/>
              <w:ind w:firstLineChars="0" w:firstLine="0"/>
              <w:outlineLvl w:val="3"/>
              <w:rPr>
                <w:rFonts w:ascii="仿宋" w:eastAsia="仿宋" w:hAnsi="仿宋" w:cs="仿宋"/>
                <w:sz w:val="24"/>
                <w:szCs w:val="24"/>
              </w:rPr>
            </w:pPr>
            <w:r>
              <w:rPr>
                <w:rFonts w:ascii="仿宋" w:eastAsia="仿宋" w:hAnsi="仿宋" w:cs="仿宋" w:hint="eastAsia"/>
                <w:sz w:val="24"/>
                <w:szCs w:val="24"/>
              </w:rPr>
              <w:t>6.耐磨镀层</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北京航空航天大学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胡如南、朱立群教授团队</w:t>
            </w:r>
          </w:p>
        </w:tc>
      </w:tr>
      <w:tr w:rsidR="00EA3896" w:rsidTr="00B54EC9">
        <w:trPr>
          <w:trHeight w:val="702"/>
          <w:jc w:val="center"/>
        </w:trPr>
        <w:tc>
          <w:tcPr>
            <w:tcW w:w="2044" w:type="dxa"/>
            <w:vMerge/>
            <w:vAlign w:val="center"/>
          </w:tcPr>
          <w:p w:rsidR="00EA3896" w:rsidRDefault="00EA3896" w:rsidP="00B54EC9">
            <w:pPr>
              <w:spacing w:line="240" w:lineRule="auto"/>
              <w:ind w:firstLine="480"/>
              <w:rPr>
                <w:rFonts w:ascii="仿宋" w:hAnsi="仿宋" w:cs="仿宋"/>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天津大学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姚素薇教授团队</w:t>
            </w:r>
          </w:p>
        </w:tc>
      </w:tr>
      <w:tr w:rsidR="00EA3896" w:rsidTr="00B54EC9">
        <w:trPr>
          <w:trHeight w:val="797"/>
          <w:jc w:val="center"/>
        </w:trPr>
        <w:tc>
          <w:tcPr>
            <w:tcW w:w="2044" w:type="dxa"/>
            <w:vMerge/>
            <w:vAlign w:val="center"/>
          </w:tcPr>
          <w:p w:rsidR="00EA3896" w:rsidRDefault="00EA3896" w:rsidP="00B54EC9">
            <w:pPr>
              <w:spacing w:line="240" w:lineRule="auto"/>
              <w:ind w:firstLine="480"/>
              <w:rPr>
                <w:rFonts w:ascii="仿宋" w:hAnsi="仿宋" w:cs="仿宋"/>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3</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奥克兰大学/新西兰院士</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WEI GAO教授团队</w:t>
            </w:r>
          </w:p>
        </w:tc>
      </w:tr>
      <w:tr w:rsidR="00EA3896" w:rsidTr="00B54EC9">
        <w:trPr>
          <w:trHeight w:val="797"/>
          <w:jc w:val="center"/>
        </w:trPr>
        <w:tc>
          <w:tcPr>
            <w:tcW w:w="2044" w:type="dxa"/>
            <w:vMerge/>
            <w:vAlign w:val="center"/>
          </w:tcPr>
          <w:p w:rsidR="00EA3896" w:rsidRDefault="00EA3896" w:rsidP="00B54EC9">
            <w:pPr>
              <w:spacing w:line="240" w:lineRule="auto"/>
              <w:ind w:firstLine="480"/>
              <w:rPr>
                <w:rFonts w:ascii="仿宋" w:hAnsi="仿宋" w:cs="仿宋"/>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4</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英国皇家工程院院士</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ANNE·NEVILLE教授团队</w:t>
            </w:r>
          </w:p>
        </w:tc>
      </w:tr>
      <w:tr w:rsidR="00EA3896" w:rsidTr="00B54EC9">
        <w:trPr>
          <w:trHeight w:val="702"/>
          <w:jc w:val="center"/>
        </w:trPr>
        <w:tc>
          <w:tcPr>
            <w:tcW w:w="2044" w:type="dxa"/>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7.可焊性电镀</w:t>
            </w:r>
          </w:p>
        </w:tc>
        <w:tc>
          <w:tcPr>
            <w:tcW w:w="2652" w:type="dxa"/>
            <w:gridSpan w:val="2"/>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武汉材料保护所</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毛祖国教授团队</w:t>
            </w:r>
          </w:p>
        </w:tc>
      </w:tr>
      <w:tr w:rsidR="00EA3896" w:rsidTr="00B54EC9">
        <w:trPr>
          <w:trHeight w:val="702"/>
          <w:jc w:val="center"/>
        </w:trPr>
        <w:tc>
          <w:tcPr>
            <w:tcW w:w="2044" w:type="dxa"/>
            <w:vMerge w:val="restart"/>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8.电子电镀</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复旦大学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郁祖湛教授团队</w:t>
            </w:r>
          </w:p>
        </w:tc>
      </w:tr>
      <w:tr w:rsidR="00EA3896" w:rsidTr="00B54EC9">
        <w:trPr>
          <w:trHeight w:val="702"/>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上海交通大学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李明教授团队</w:t>
            </w:r>
          </w:p>
        </w:tc>
      </w:tr>
      <w:tr w:rsidR="00EA3896" w:rsidTr="00B54EC9">
        <w:trPr>
          <w:trHeight w:val="702"/>
          <w:jc w:val="center"/>
        </w:trPr>
        <w:tc>
          <w:tcPr>
            <w:tcW w:w="2044" w:type="dxa"/>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9.物理沉积</w:t>
            </w:r>
          </w:p>
        </w:tc>
        <w:tc>
          <w:tcPr>
            <w:tcW w:w="2652" w:type="dxa"/>
            <w:gridSpan w:val="2"/>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重庆大学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孙德恩教授团队</w:t>
            </w:r>
          </w:p>
        </w:tc>
      </w:tr>
      <w:tr w:rsidR="00EA3896" w:rsidTr="00B54EC9">
        <w:trPr>
          <w:trHeight w:val="797"/>
          <w:jc w:val="center"/>
        </w:trPr>
        <w:tc>
          <w:tcPr>
            <w:tcW w:w="2044" w:type="dxa"/>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10.镀液成分分析（分析化学）</w:t>
            </w:r>
          </w:p>
        </w:tc>
        <w:tc>
          <w:tcPr>
            <w:tcW w:w="2652" w:type="dxa"/>
            <w:gridSpan w:val="2"/>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福州大学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孙建军教授团队</w:t>
            </w:r>
          </w:p>
        </w:tc>
      </w:tr>
      <w:tr w:rsidR="00EA3896" w:rsidTr="00B54EC9">
        <w:trPr>
          <w:trHeight w:val="702"/>
          <w:jc w:val="center"/>
        </w:trPr>
        <w:tc>
          <w:tcPr>
            <w:tcW w:w="2044" w:type="dxa"/>
            <w:vMerge w:val="restart"/>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11.电镀理论基础</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南昌航空大学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杜楠教授团队</w:t>
            </w:r>
          </w:p>
        </w:tc>
      </w:tr>
      <w:tr w:rsidR="00EA3896" w:rsidTr="00B54EC9">
        <w:trPr>
          <w:trHeight w:val="702"/>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中国计量大学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卫国英教授团队</w:t>
            </w:r>
          </w:p>
        </w:tc>
      </w:tr>
      <w:tr w:rsidR="00EA3896" w:rsidTr="00B54EC9">
        <w:trPr>
          <w:trHeight w:val="1088"/>
          <w:jc w:val="center"/>
        </w:trPr>
        <w:tc>
          <w:tcPr>
            <w:tcW w:w="2044" w:type="dxa"/>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12.电镀生产线设计及辅助设备选型</w:t>
            </w:r>
          </w:p>
        </w:tc>
        <w:tc>
          <w:tcPr>
            <w:tcW w:w="2652" w:type="dxa"/>
            <w:gridSpan w:val="2"/>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南京四方</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袁华董事长团队</w:t>
            </w:r>
          </w:p>
        </w:tc>
      </w:tr>
      <w:tr w:rsidR="00EA3896" w:rsidTr="00B54EC9">
        <w:trPr>
          <w:trHeight w:val="702"/>
          <w:jc w:val="center"/>
        </w:trPr>
        <w:tc>
          <w:tcPr>
            <w:tcW w:w="2044" w:type="dxa"/>
            <w:vMerge w:val="restart"/>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b/>
                <w:bCs/>
                <w:sz w:val="24"/>
                <w:szCs w:val="24"/>
              </w:rPr>
              <w:lastRenderedPageBreak/>
              <w:t>13.镀层检测</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中国计量大学</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卫国英教授团队</w:t>
            </w:r>
          </w:p>
        </w:tc>
      </w:tr>
      <w:tr w:rsidR="00EA3896" w:rsidTr="00B54EC9">
        <w:trPr>
          <w:trHeight w:val="702"/>
          <w:jc w:val="center"/>
        </w:trPr>
        <w:tc>
          <w:tcPr>
            <w:tcW w:w="2044" w:type="dxa"/>
            <w:vMerge/>
            <w:vAlign w:val="center"/>
          </w:tcPr>
          <w:p w:rsidR="00EA3896" w:rsidRDefault="00EA3896" w:rsidP="00B54EC9">
            <w:pPr>
              <w:spacing w:line="240" w:lineRule="auto"/>
              <w:ind w:firstLine="480"/>
              <w:rPr>
                <w:rFonts w:ascii="仿宋" w:hAnsi="仿宋" w:cs="仿宋"/>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一汽集团</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魏小川高工团队</w:t>
            </w:r>
          </w:p>
        </w:tc>
      </w:tr>
      <w:tr w:rsidR="00EA3896" w:rsidTr="00B54EC9">
        <w:trPr>
          <w:trHeight w:val="702"/>
          <w:jc w:val="center"/>
        </w:trPr>
        <w:tc>
          <w:tcPr>
            <w:tcW w:w="8260" w:type="dxa"/>
            <w:gridSpan w:val="4"/>
            <w:vAlign w:val="center"/>
          </w:tcPr>
          <w:p w:rsidR="00EA3896" w:rsidRDefault="00EA3896" w:rsidP="00B54EC9">
            <w:pPr>
              <w:spacing w:line="240" w:lineRule="auto"/>
              <w:ind w:firstLineChars="0" w:firstLine="0"/>
              <w:jc w:val="center"/>
              <w:rPr>
                <w:rFonts w:ascii="仿宋" w:hAnsi="仿宋" w:cs="仿宋"/>
                <w:sz w:val="24"/>
                <w:szCs w:val="24"/>
              </w:rPr>
            </w:pPr>
            <w:r>
              <w:rPr>
                <w:rFonts w:ascii="仿宋" w:hAnsi="仿宋" w:cs="仿宋" w:hint="eastAsia"/>
                <w:b/>
                <w:bCs/>
                <w:szCs w:val="28"/>
              </w:rPr>
              <w:t>园区建设与管理专业方向</w:t>
            </w:r>
          </w:p>
        </w:tc>
      </w:tr>
      <w:tr w:rsidR="00EA3896" w:rsidTr="00B54EC9">
        <w:trPr>
          <w:trHeight w:val="1143"/>
          <w:jc w:val="center"/>
        </w:trPr>
        <w:tc>
          <w:tcPr>
            <w:tcW w:w="2044" w:type="dxa"/>
            <w:vAlign w:val="center"/>
          </w:tcPr>
          <w:p w:rsidR="00EA3896" w:rsidRDefault="00EA3896" w:rsidP="00B54EC9">
            <w:pPr>
              <w:pStyle w:val="4"/>
              <w:spacing w:line="240" w:lineRule="auto"/>
              <w:ind w:firstLineChars="0" w:firstLine="0"/>
              <w:outlineLvl w:val="3"/>
              <w:rPr>
                <w:rFonts w:ascii="仿宋" w:eastAsia="仿宋" w:hAnsi="仿宋" w:cs="仿宋"/>
                <w:sz w:val="24"/>
                <w:szCs w:val="24"/>
              </w:rPr>
            </w:pPr>
            <w:r>
              <w:rPr>
                <w:rFonts w:ascii="仿宋" w:eastAsia="仿宋" w:hAnsi="仿宋" w:cs="仿宋" w:hint="eastAsia"/>
                <w:sz w:val="24"/>
                <w:szCs w:val="24"/>
              </w:rPr>
              <w:t>1.表面处理园区的规划与建设</w:t>
            </w:r>
          </w:p>
        </w:tc>
        <w:tc>
          <w:tcPr>
            <w:tcW w:w="2652" w:type="dxa"/>
            <w:gridSpan w:val="2"/>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中国表面工程协会</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马捷副理事长兼秘书长</w:t>
            </w:r>
          </w:p>
        </w:tc>
      </w:tr>
      <w:tr w:rsidR="00EA3896" w:rsidTr="00B54EC9">
        <w:trPr>
          <w:trHeight w:val="849"/>
          <w:jc w:val="center"/>
        </w:trPr>
        <w:tc>
          <w:tcPr>
            <w:tcW w:w="2044" w:type="dxa"/>
            <w:vMerge w:val="restart"/>
            <w:vAlign w:val="center"/>
          </w:tcPr>
          <w:p w:rsidR="00EA3896" w:rsidRDefault="00EA3896" w:rsidP="00B54EC9">
            <w:pPr>
              <w:pStyle w:val="4"/>
              <w:spacing w:line="240" w:lineRule="auto"/>
              <w:ind w:firstLineChars="0" w:firstLine="0"/>
              <w:outlineLvl w:val="3"/>
              <w:rPr>
                <w:rFonts w:ascii="仿宋" w:eastAsia="仿宋" w:hAnsi="仿宋" w:cs="仿宋"/>
                <w:sz w:val="24"/>
                <w:szCs w:val="24"/>
              </w:rPr>
            </w:pPr>
            <w:r>
              <w:rPr>
                <w:rFonts w:ascii="仿宋" w:eastAsia="仿宋" w:hAnsi="仿宋" w:cs="仿宋" w:hint="eastAsia"/>
                <w:sz w:val="24"/>
                <w:szCs w:val="24"/>
              </w:rPr>
              <w:t>2清洁生产及危化品管理</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中国表面工程协会</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陈金龙特别顾问团队</w:t>
            </w:r>
          </w:p>
        </w:tc>
      </w:tr>
      <w:tr w:rsidR="00EA3896" w:rsidTr="00B54EC9">
        <w:trPr>
          <w:trHeight w:val="777"/>
          <w:jc w:val="center"/>
        </w:trPr>
        <w:tc>
          <w:tcPr>
            <w:tcW w:w="2044" w:type="dxa"/>
            <w:vMerge/>
            <w:vAlign w:val="center"/>
          </w:tcPr>
          <w:p w:rsidR="00EA3896" w:rsidRDefault="00EA3896" w:rsidP="00B54EC9">
            <w:pPr>
              <w:pStyle w:val="4"/>
              <w:spacing w:line="240" w:lineRule="auto"/>
              <w:ind w:firstLineChars="0" w:firstLine="0"/>
              <w:outlineLvl w:val="3"/>
              <w:rPr>
                <w:rFonts w:ascii="仿宋" w:eastAsia="仿宋" w:hAnsi="仿宋" w:cs="仿宋"/>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中国表面工程协会</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樊景星特别顾问团队</w:t>
            </w:r>
          </w:p>
        </w:tc>
      </w:tr>
      <w:tr w:rsidR="00EA3896" w:rsidTr="00B54EC9">
        <w:trPr>
          <w:trHeight w:val="797"/>
          <w:jc w:val="center"/>
        </w:trPr>
        <w:tc>
          <w:tcPr>
            <w:tcW w:w="2044" w:type="dxa"/>
            <w:vMerge w:val="restart"/>
            <w:vAlign w:val="center"/>
          </w:tcPr>
          <w:p w:rsidR="00EA3896" w:rsidRDefault="00EA3896" w:rsidP="00B54EC9">
            <w:pPr>
              <w:pStyle w:val="4"/>
              <w:spacing w:line="240" w:lineRule="auto"/>
              <w:ind w:firstLineChars="0" w:firstLine="0"/>
              <w:outlineLvl w:val="3"/>
              <w:rPr>
                <w:rFonts w:ascii="仿宋" w:eastAsia="仿宋" w:hAnsi="仿宋" w:cs="仿宋"/>
                <w:sz w:val="24"/>
                <w:szCs w:val="24"/>
              </w:rPr>
            </w:pPr>
            <w:r>
              <w:rPr>
                <w:rFonts w:ascii="仿宋" w:eastAsia="仿宋" w:hAnsi="仿宋" w:cs="仿宋" w:hint="eastAsia"/>
                <w:sz w:val="24"/>
                <w:szCs w:val="24"/>
              </w:rPr>
              <w:t>3.表面处理园区的运营与管理</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bCs/>
                <w:sz w:val="24"/>
                <w:szCs w:val="24"/>
              </w:rPr>
              <w:t>中国表面处理园区产业联盟</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bCs/>
                <w:sz w:val="24"/>
                <w:szCs w:val="24"/>
              </w:rPr>
              <w:t>朱英杰主席团队</w:t>
            </w:r>
          </w:p>
        </w:tc>
      </w:tr>
      <w:tr w:rsidR="00EA3896" w:rsidTr="00B54EC9">
        <w:trPr>
          <w:trHeight w:val="797"/>
          <w:jc w:val="center"/>
        </w:trPr>
        <w:tc>
          <w:tcPr>
            <w:tcW w:w="2044" w:type="dxa"/>
            <w:vMerge/>
            <w:vAlign w:val="center"/>
          </w:tcPr>
          <w:p w:rsidR="00EA3896" w:rsidRDefault="00EA3896" w:rsidP="00B54EC9">
            <w:pPr>
              <w:spacing w:line="240" w:lineRule="auto"/>
              <w:ind w:firstLine="482"/>
              <w:rPr>
                <w:rFonts w:ascii="仿宋" w:hAnsi="仿宋" w:cs="仿宋"/>
                <w:b/>
                <w:bCs/>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bCs/>
                <w:sz w:val="24"/>
                <w:szCs w:val="24"/>
              </w:rPr>
              <w:t>中国表面处理园区产业联盟</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bCs/>
                <w:sz w:val="24"/>
                <w:szCs w:val="24"/>
              </w:rPr>
              <w:t>刘万青副主席团队</w:t>
            </w:r>
          </w:p>
        </w:tc>
      </w:tr>
      <w:tr w:rsidR="00EA3896" w:rsidTr="00B54EC9">
        <w:trPr>
          <w:trHeight w:val="797"/>
          <w:jc w:val="center"/>
        </w:trPr>
        <w:tc>
          <w:tcPr>
            <w:tcW w:w="2044" w:type="dxa"/>
            <w:vMerge w:val="restart"/>
            <w:vAlign w:val="center"/>
          </w:tcPr>
          <w:p w:rsidR="00EA3896" w:rsidRDefault="00EA3896" w:rsidP="00B54EC9">
            <w:pPr>
              <w:spacing w:line="240" w:lineRule="auto"/>
              <w:ind w:firstLineChars="0" w:firstLine="0"/>
              <w:rPr>
                <w:rFonts w:ascii="仿宋" w:hAnsi="仿宋" w:cs="仿宋"/>
                <w:b/>
                <w:bCs/>
                <w:sz w:val="24"/>
                <w:szCs w:val="24"/>
              </w:rPr>
            </w:pPr>
            <w:r>
              <w:rPr>
                <w:rFonts w:ascii="仿宋" w:hAnsi="仿宋" w:cs="仿宋" w:hint="eastAsia"/>
                <w:b/>
                <w:bCs/>
                <w:sz w:val="24"/>
                <w:szCs w:val="24"/>
              </w:rPr>
              <w:t>4.表面处理园区的环保与安全管理</w:t>
            </w: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1</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bCs/>
                <w:sz w:val="24"/>
                <w:szCs w:val="24"/>
              </w:rPr>
              <w:t>中国表面处理园区产业联盟</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王林国</w:t>
            </w:r>
            <w:r>
              <w:rPr>
                <w:rFonts w:ascii="仿宋" w:hAnsi="仿宋" w:cs="仿宋" w:hint="eastAsia"/>
                <w:bCs/>
                <w:sz w:val="24"/>
                <w:szCs w:val="24"/>
              </w:rPr>
              <w:t>副主席</w:t>
            </w:r>
            <w:r>
              <w:rPr>
                <w:rFonts w:ascii="仿宋" w:hAnsi="仿宋" w:cs="仿宋" w:hint="eastAsia"/>
                <w:sz w:val="24"/>
                <w:szCs w:val="24"/>
              </w:rPr>
              <w:t>团队</w:t>
            </w:r>
          </w:p>
        </w:tc>
      </w:tr>
      <w:tr w:rsidR="00EA3896" w:rsidTr="00B54EC9">
        <w:trPr>
          <w:trHeight w:val="830"/>
          <w:jc w:val="center"/>
        </w:trPr>
        <w:tc>
          <w:tcPr>
            <w:tcW w:w="2044" w:type="dxa"/>
            <w:vMerge/>
            <w:vAlign w:val="center"/>
          </w:tcPr>
          <w:p w:rsidR="00EA3896" w:rsidRDefault="00EA3896" w:rsidP="00B54EC9">
            <w:pPr>
              <w:spacing w:line="240" w:lineRule="auto"/>
              <w:ind w:firstLine="480"/>
              <w:rPr>
                <w:rFonts w:ascii="仿宋" w:hAnsi="仿宋" w:cs="仿宋"/>
                <w:sz w:val="24"/>
                <w:szCs w:val="24"/>
              </w:rPr>
            </w:pPr>
          </w:p>
        </w:tc>
        <w:tc>
          <w:tcPr>
            <w:tcW w:w="422"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2</w:t>
            </w:r>
          </w:p>
        </w:tc>
        <w:tc>
          <w:tcPr>
            <w:tcW w:w="2230"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bCs/>
                <w:sz w:val="24"/>
                <w:szCs w:val="24"/>
              </w:rPr>
              <w:t>中国表面处理园区产业联盟</w:t>
            </w:r>
          </w:p>
        </w:tc>
        <w:tc>
          <w:tcPr>
            <w:tcW w:w="3564" w:type="dxa"/>
            <w:vAlign w:val="center"/>
          </w:tcPr>
          <w:p w:rsidR="00EA3896" w:rsidRDefault="00EA3896" w:rsidP="00B54EC9">
            <w:pPr>
              <w:spacing w:line="240" w:lineRule="auto"/>
              <w:ind w:firstLineChars="0" w:firstLine="0"/>
              <w:rPr>
                <w:rFonts w:ascii="仿宋" w:hAnsi="仿宋" w:cs="仿宋"/>
                <w:sz w:val="24"/>
                <w:szCs w:val="24"/>
              </w:rPr>
            </w:pPr>
            <w:r>
              <w:rPr>
                <w:rFonts w:ascii="仿宋" w:hAnsi="仿宋" w:cs="仿宋" w:hint="eastAsia"/>
                <w:sz w:val="24"/>
                <w:szCs w:val="24"/>
              </w:rPr>
              <w:t>杨宝亮</w:t>
            </w:r>
            <w:r>
              <w:rPr>
                <w:rFonts w:ascii="仿宋" w:hAnsi="仿宋" w:cs="仿宋" w:hint="eastAsia"/>
                <w:bCs/>
                <w:sz w:val="24"/>
                <w:szCs w:val="24"/>
              </w:rPr>
              <w:t>副主席</w:t>
            </w:r>
            <w:r>
              <w:rPr>
                <w:rFonts w:ascii="仿宋" w:hAnsi="仿宋" w:cs="仿宋" w:hint="eastAsia"/>
                <w:sz w:val="24"/>
                <w:szCs w:val="24"/>
              </w:rPr>
              <w:t>团队</w:t>
            </w:r>
          </w:p>
        </w:tc>
      </w:tr>
    </w:tbl>
    <w:p w:rsidR="00EA3896" w:rsidRDefault="00EA3896" w:rsidP="00EA3896">
      <w:pPr>
        <w:ind w:firstLine="560"/>
        <w:rPr>
          <w:rFonts w:ascii="仿宋" w:hAnsi="仿宋"/>
          <w:szCs w:val="28"/>
          <w:u w:val="single"/>
        </w:rPr>
      </w:pPr>
    </w:p>
    <w:p w:rsidR="00EA3896" w:rsidRDefault="00EA3896" w:rsidP="00EA3896">
      <w:pPr>
        <w:pStyle w:val="a4"/>
        <w:ind w:firstLineChars="0" w:firstLine="0"/>
      </w:pPr>
    </w:p>
    <w:p w:rsidR="00EA3896" w:rsidRDefault="00EA3896" w:rsidP="00EA3896">
      <w:pPr>
        <w:pStyle w:val="2"/>
        <w:ind w:firstLine="643"/>
      </w:pPr>
      <w:bookmarkStart w:id="9" w:name="_Toc525723347"/>
      <w:r>
        <w:rPr>
          <w:rFonts w:hint="eastAsia"/>
        </w:rPr>
        <w:t>五．培训内容</w:t>
      </w:r>
      <w:bookmarkEnd w:id="9"/>
    </w:p>
    <w:p w:rsidR="00EA3896" w:rsidRDefault="00EA3896" w:rsidP="00EA3896">
      <w:pPr>
        <w:pStyle w:val="3"/>
        <w:ind w:firstLine="562"/>
        <w:rPr>
          <w:szCs w:val="28"/>
        </w:rPr>
      </w:pPr>
      <w:r>
        <w:rPr>
          <w:rFonts w:hint="eastAsia"/>
          <w:szCs w:val="28"/>
        </w:rPr>
        <w:t>1.</w:t>
      </w:r>
      <w:r>
        <w:rPr>
          <w:rFonts w:hint="eastAsia"/>
          <w:szCs w:val="28"/>
        </w:rPr>
        <w:t>专业技术培训</w:t>
      </w:r>
    </w:p>
    <w:p w:rsidR="00EA3896" w:rsidRDefault="00EA3896" w:rsidP="00EA3896">
      <w:pPr>
        <w:ind w:firstLine="560"/>
      </w:pPr>
      <w:r>
        <w:rPr>
          <w:rFonts w:hint="eastAsia"/>
        </w:rPr>
        <w:t>为行业从业人员提供各项专业技能培训（电镀技术、表面处理加工实操技术、新材料研发技术等），培训完成后由教育培训中心颁发相应的证书；</w:t>
      </w:r>
    </w:p>
    <w:p w:rsidR="00EA3896" w:rsidRDefault="00EA3896" w:rsidP="00EA3896">
      <w:pPr>
        <w:pStyle w:val="3"/>
        <w:ind w:firstLine="562"/>
        <w:rPr>
          <w:szCs w:val="28"/>
        </w:rPr>
      </w:pPr>
      <w:r>
        <w:rPr>
          <w:rFonts w:hint="eastAsia"/>
          <w:szCs w:val="28"/>
        </w:rPr>
        <w:lastRenderedPageBreak/>
        <w:t>2.</w:t>
      </w:r>
      <w:r>
        <w:rPr>
          <w:rFonts w:hint="eastAsia"/>
          <w:szCs w:val="28"/>
        </w:rPr>
        <w:t>委托培训</w:t>
      </w:r>
    </w:p>
    <w:p w:rsidR="00EA3896" w:rsidRDefault="00EA3896" w:rsidP="00EA3896">
      <w:pPr>
        <w:ind w:firstLine="560"/>
      </w:pPr>
      <w:r>
        <w:rPr>
          <w:rFonts w:hint="eastAsia"/>
        </w:rPr>
        <w:t>接受行业委托需求，迅速培养专项人才队伍；</w:t>
      </w:r>
    </w:p>
    <w:p w:rsidR="00EA3896" w:rsidRDefault="00EA3896" w:rsidP="00EA3896">
      <w:pPr>
        <w:pStyle w:val="3"/>
        <w:ind w:firstLine="562"/>
      </w:pPr>
      <w:r>
        <w:rPr>
          <w:rFonts w:hint="eastAsia"/>
        </w:rPr>
        <w:t>3.</w:t>
      </w:r>
      <w:r>
        <w:rPr>
          <w:rFonts w:hint="eastAsia"/>
        </w:rPr>
        <w:t>环保技术及环保管理培训</w:t>
      </w:r>
    </w:p>
    <w:p w:rsidR="00EA3896" w:rsidRDefault="00EA3896" w:rsidP="00EA3896">
      <w:pPr>
        <w:ind w:firstLine="560"/>
      </w:pPr>
      <w:r>
        <w:rPr>
          <w:rFonts w:hint="eastAsia"/>
        </w:rPr>
        <w:t>适应国家环保政策要求及企业环保发展需要，对企业管理人员、技术人员及表面处理环保工作人员进行环保知识、环保技术、环保管理培训；</w:t>
      </w:r>
    </w:p>
    <w:p w:rsidR="00EA3896" w:rsidRDefault="00EA3896" w:rsidP="00EA3896">
      <w:pPr>
        <w:pStyle w:val="3"/>
        <w:ind w:firstLine="562"/>
        <w:rPr>
          <w:szCs w:val="28"/>
        </w:rPr>
      </w:pPr>
      <w:r>
        <w:rPr>
          <w:rFonts w:hint="eastAsia"/>
        </w:rPr>
        <w:t>4.</w:t>
      </w:r>
      <w:r>
        <w:rPr>
          <w:rFonts w:hint="eastAsia"/>
          <w:szCs w:val="28"/>
        </w:rPr>
        <w:t>生产技术管理培训</w:t>
      </w:r>
    </w:p>
    <w:p w:rsidR="00EA3896" w:rsidRDefault="00EA3896" w:rsidP="00EA3896">
      <w:pPr>
        <w:ind w:firstLine="560"/>
      </w:pPr>
      <w:r>
        <w:rPr>
          <w:rFonts w:hint="eastAsia"/>
        </w:rPr>
        <w:t>针对表面处理行业应用层面进行专业管理类培训，如：生产现场管理培训、环保安全管理培训、研发管理培训等；</w:t>
      </w:r>
    </w:p>
    <w:p w:rsidR="00EA3896" w:rsidRDefault="00EA3896" w:rsidP="00EA3896">
      <w:pPr>
        <w:pStyle w:val="3"/>
        <w:ind w:firstLine="562"/>
      </w:pPr>
      <w:r>
        <w:rPr>
          <w:rFonts w:hint="eastAsia"/>
        </w:rPr>
        <w:t>5.</w:t>
      </w:r>
      <w:r>
        <w:rPr>
          <w:rFonts w:hint="eastAsia"/>
        </w:rPr>
        <w:t>新产品、新技术培训</w:t>
      </w:r>
    </w:p>
    <w:p w:rsidR="00EA3896" w:rsidRDefault="00EA3896" w:rsidP="00EA3896">
      <w:pPr>
        <w:ind w:firstLine="560"/>
      </w:pPr>
      <w:r>
        <w:rPr>
          <w:rFonts w:hint="eastAsia"/>
        </w:rPr>
        <w:t>针对表面处理行业最新的产品、技术对从业者进行专门培训，帮助学员了解行业最新的技术动态，加快行业新技术、新产品、新工艺的普及；</w:t>
      </w:r>
    </w:p>
    <w:p w:rsidR="00EA3896" w:rsidRDefault="00EA3896" w:rsidP="00EA3896">
      <w:pPr>
        <w:pStyle w:val="3"/>
        <w:ind w:firstLine="562"/>
      </w:pPr>
      <w:r>
        <w:rPr>
          <w:rFonts w:hint="eastAsia"/>
        </w:rPr>
        <w:t>6.</w:t>
      </w:r>
      <w:r>
        <w:rPr>
          <w:rFonts w:hint="eastAsia"/>
        </w:rPr>
        <w:t>专题培训</w:t>
      </w:r>
    </w:p>
    <w:p w:rsidR="00EA3896" w:rsidRDefault="00EA3896" w:rsidP="00EA3896">
      <w:pPr>
        <w:ind w:firstLine="560"/>
      </w:pPr>
      <w:r>
        <w:rPr>
          <w:rFonts w:hint="eastAsia"/>
        </w:rPr>
        <w:t>针对国家政策环境和行业发展环境的最新动态进行专题培训活动，帮助从业者了解市场发展行情和未来行业发展走向。</w:t>
      </w:r>
    </w:p>
    <w:p w:rsidR="00EA3896" w:rsidRDefault="00EA3896" w:rsidP="00EA3896">
      <w:pPr>
        <w:pStyle w:val="3"/>
        <w:ind w:firstLine="562"/>
        <w:rPr>
          <w:szCs w:val="28"/>
        </w:rPr>
      </w:pPr>
      <w:r>
        <w:rPr>
          <w:rFonts w:hint="eastAsia"/>
          <w:szCs w:val="28"/>
        </w:rPr>
        <w:t>7.</w:t>
      </w:r>
      <w:r>
        <w:rPr>
          <w:rFonts w:hint="eastAsia"/>
          <w:szCs w:val="28"/>
        </w:rPr>
        <w:t>职称评定前培训</w:t>
      </w:r>
    </w:p>
    <w:p w:rsidR="00EA3896" w:rsidRDefault="00EA3896" w:rsidP="00EA3896">
      <w:pPr>
        <w:ind w:firstLine="560"/>
      </w:pPr>
      <w:r>
        <w:rPr>
          <w:rFonts w:hint="eastAsia"/>
        </w:rPr>
        <w:t>为行业专业技术人员，进行中高级职称评定前培训和考试；</w:t>
      </w:r>
    </w:p>
    <w:p w:rsidR="00EA3896" w:rsidRDefault="00EA3896" w:rsidP="00EA3896">
      <w:pPr>
        <w:pStyle w:val="3"/>
        <w:ind w:firstLine="562"/>
        <w:rPr>
          <w:szCs w:val="28"/>
        </w:rPr>
      </w:pPr>
      <w:r>
        <w:rPr>
          <w:rFonts w:hint="eastAsia"/>
          <w:szCs w:val="28"/>
        </w:rPr>
        <w:lastRenderedPageBreak/>
        <w:t>8.</w:t>
      </w:r>
      <w:r>
        <w:rPr>
          <w:rFonts w:hint="eastAsia"/>
          <w:szCs w:val="28"/>
        </w:rPr>
        <w:t>成人学历教育</w:t>
      </w:r>
    </w:p>
    <w:p w:rsidR="00EA3896" w:rsidRDefault="00EA3896" w:rsidP="00EA3896">
      <w:pPr>
        <w:ind w:firstLine="560"/>
      </w:pPr>
      <w:r>
        <w:rPr>
          <w:rFonts w:hint="eastAsia"/>
        </w:rPr>
        <w:t>为行业就业人员进行学历教育，有效提高行业从业人员学历；</w:t>
      </w:r>
    </w:p>
    <w:p w:rsidR="00EA3896" w:rsidRDefault="00EA3896" w:rsidP="00EA3896">
      <w:pPr>
        <w:ind w:firstLineChars="0" w:firstLine="0"/>
      </w:pPr>
    </w:p>
    <w:p w:rsidR="00620DDC" w:rsidRDefault="00620DDC" w:rsidP="00EA3896">
      <w:pPr>
        <w:ind w:firstLine="560"/>
      </w:pPr>
    </w:p>
    <w:sectPr w:rsidR="00620DDC" w:rsidSect="00620D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C12F5"/>
    <w:multiLevelType w:val="multilevel"/>
    <w:tmpl w:val="593C12F5"/>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896"/>
    <w:rsid w:val="003A3194"/>
    <w:rsid w:val="00620DDC"/>
    <w:rsid w:val="00EA3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896"/>
    <w:pPr>
      <w:adjustRightInd w:val="0"/>
      <w:snapToGrid w:val="0"/>
      <w:spacing w:after="200" w:line="360" w:lineRule="auto"/>
      <w:ind w:firstLineChars="200" w:firstLine="200"/>
      <w:jc w:val="both"/>
    </w:pPr>
    <w:rPr>
      <w:rFonts w:ascii="Tahoma" w:eastAsia="仿宋" w:hAnsi="Tahoma"/>
      <w:kern w:val="0"/>
      <w:sz w:val="28"/>
    </w:rPr>
  </w:style>
  <w:style w:type="paragraph" w:styleId="1">
    <w:name w:val="heading 1"/>
    <w:basedOn w:val="a"/>
    <w:next w:val="a"/>
    <w:link w:val="1Char"/>
    <w:uiPriority w:val="9"/>
    <w:qFormat/>
    <w:rsid w:val="00EA3896"/>
    <w:pPr>
      <w:adjustRightInd/>
      <w:snapToGrid/>
      <w:spacing w:before="100" w:beforeAutospacing="1" w:after="100" w:afterAutospacing="1"/>
      <w:ind w:firstLineChars="0" w:firstLine="0"/>
      <w:jc w:val="center"/>
      <w:outlineLvl w:val="0"/>
    </w:pPr>
    <w:rPr>
      <w:rFonts w:ascii="宋体" w:eastAsia="黑体" w:hAnsi="宋体" w:cs="宋体"/>
      <w:b/>
      <w:bCs/>
      <w:kern w:val="36"/>
      <w:sz w:val="44"/>
      <w:szCs w:val="48"/>
    </w:rPr>
  </w:style>
  <w:style w:type="paragraph" w:styleId="2">
    <w:name w:val="heading 2"/>
    <w:basedOn w:val="a"/>
    <w:next w:val="a"/>
    <w:link w:val="2Char"/>
    <w:uiPriority w:val="9"/>
    <w:unhideWhenUsed/>
    <w:qFormat/>
    <w:rsid w:val="00EA3896"/>
    <w:pPr>
      <w:keepNext/>
      <w:keepLines/>
      <w:spacing w:before="260" w:after="260"/>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EA3896"/>
    <w:pPr>
      <w:keepNext/>
      <w:keepLines/>
      <w:spacing w:before="260" w:after="260"/>
      <w:outlineLvl w:val="2"/>
    </w:pPr>
    <w:rPr>
      <w:rFonts w:eastAsiaTheme="minorEastAsia"/>
      <w:b/>
      <w:bCs/>
      <w:szCs w:val="32"/>
    </w:rPr>
  </w:style>
  <w:style w:type="paragraph" w:styleId="4">
    <w:name w:val="heading 4"/>
    <w:basedOn w:val="a"/>
    <w:next w:val="a"/>
    <w:link w:val="4Char"/>
    <w:uiPriority w:val="9"/>
    <w:unhideWhenUsed/>
    <w:qFormat/>
    <w:rsid w:val="00EA3896"/>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3896"/>
    <w:rPr>
      <w:rFonts w:ascii="宋体" w:eastAsia="黑体" w:hAnsi="宋体" w:cs="宋体"/>
      <w:b/>
      <w:bCs/>
      <w:kern w:val="36"/>
      <w:sz w:val="44"/>
      <w:szCs w:val="48"/>
    </w:rPr>
  </w:style>
  <w:style w:type="character" w:customStyle="1" w:styleId="2Char">
    <w:name w:val="标题 2 Char"/>
    <w:basedOn w:val="a0"/>
    <w:link w:val="2"/>
    <w:uiPriority w:val="9"/>
    <w:rsid w:val="00EA3896"/>
    <w:rPr>
      <w:rFonts w:asciiTheme="majorHAnsi" w:eastAsia="黑体" w:hAnsiTheme="majorHAnsi" w:cstheme="majorBidi"/>
      <w:b/>
      <w:bCs/>
      <w:kern w:val="0"/>
      <w:sz w:val="32"/>
      <w:szCs w:val="32"/>
    </w:rPr>
  </w:style>
  <w:style w:type="character" w:customStyle="1" w:styleId="3Char">
    <w:name w:val="标题 3 Char"/>
    <w:basedOn w:val="a0"/>
    <w:link w:val="3"/>
    <w:uiPriority w:val="9"/>
    <w:qFormat/>
    <w:rsid w:val="00EA3896"/>
    <w:rPr>
      <w:rFonts w:ascii="Tahoma" w:hAnsi="Tahoma"/>
      <w:b/>
      <w:bCs/>
      <w:kern w:val="0"/>
      <w:sz w:val="28"/>
      <w:szCs w:val="32"/>
    </w:rPr>
  </w:style>
  <w:style w:type="character" w:customStyle="1" w:styleId="4Char">
    <w:name w:val="标题 4 Char"/>
    <w:basedOn w:val="a0"/>
    <w:link w:val="4"/>
    <w:uiPriority w:val="9"/>
    <w:rsid w:val="00EA3896"/>
    <w:rPr>
      <w:rFonts w:asciiTheme="majorHAnsi" w:eastAsiaTheme="majorEastAsia" w:hAnsiTheme="majorHAnsi" w:cstheme="majorBidi"/>
      <w:b/>
      <w:bCs/>
      <w:kern w:val="0"/>
      <w:sz w:val="28"/>
      <w:szCs w:val="28"/>
    </w:rPr>
  </w:style>
  <w:style w:type="table" w:styleId="a3">
    <w:name w:val="Table Grid"/>
    <w:basedOn w:val="a1"/>
    <w:qFormat/>
    <w:rsid w:val="00EA3896"/>
    <w:pPr>
      <w:widowControl w:val="0"/>
      <w:jc w:val="both"/>
    </w:pPr>
    <w:rPr>
      <w:rFonts w:ascii="Times New Roman" w:eastAsia="仿宋_GB2312"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3896"/>
    <w:pPr>
      <w:adjustRightInd/>
      <w:snapToGrid/>
      <w:spacing w:line="288" w:lineRule="auto"/>
      <w:ind w:firstLine="420"/>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2018-11-08T01:29:00Z</dcterms:created>
  <dcterms:modified xsi:type="dcterms:W3CDTF">2018-11-08T01:30:00Z</dcterms:modified>
</cp:coreProperties>
</file>