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82" w:after="200" w:line="360" w:lineRule="auto"/>
        <w:ind w:firstLine="200" w:firstLineChars="71"/>
        <w:rPr>
          <w:rFonts w:ascii="Times New Roman" w:hAnsi="Times New Roman" w:eastAsia="仿宋_GB2312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/>
          <w:b/>
          <w:sz w:val="28"/>
          <w:szCs w:val="28"/>
        </w:rPr>
        <w:t>附件二：</w:t>
      </w:r>
      <w:r>
        <w:rPr>
          <w:rFonts w:ascii="Times New Roman" w:hAnsi="Times New Roman" w:eastAsia="仿宋_GB2312"/>
          <w:b/>
          <w:sz w:val="28"/>
          <w:szCs w:val="28"/>
        </w:rPr>
        <w:t>报名表</w:t>
      </w:r>
      <w:bookmarkEnd w:id="0"/>
    </w:p>
    <w:p>
      <w:pPr>
        <w:widowControl/>
        <w:adjustRightInd w:val="0"/>
        <w:snapToGrid w:val="0"/>
        <w:spacing w:after="200" w:line="360" w:lineRule="auto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化学镀技术专题培训班报名表</w:t>
      </w:r>
    </w:p>
    <w:tbl>
      <w:tblPr>
        <w:tblStyle w:val="2"/>
        <w:tblW w:w="8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65"/>
        <w:gridCol w:w="1981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1"/>
              <w:jc w:val="center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单位名称</w:t>
            </w:r>
          </w:p>
        </w:tc>
        <w:tc>
          <w:tcPr>
            <w:tcW w:w="6846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1"/>
              <w:jc w:val="center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通讯地址</w:t>
            </w:r>
          </w:p>
        </w:tc>
        <w:tc>
          <w:tcPr>
            <w:tcW w:w="6846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65" w:type="dxa"/>
            <w:vAlign w:val="center"/>
          </w:tcPr>
          <w:p/>
        </w:tc>
        <w:tc>
          <w:tcPr>
            <w:tcW w:w="1981" w:type="dxa"/>
            <w:vAlign w:val="center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270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981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2700" w:type="dxa"/>
            <w:vAlign w:val="center"/>
          </w:tcPr>
          <w:p>
            <w: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5" w:type="dxa"/>
            <w:vAlign w:val="center"/>
          </w:tcPr>
          <w:p>
            <w:pPr>
              <w:jc w:val="center"/>
            </w:pPr>
          </w:p>
        </w:tc>
        <w:tc>
          <w:tcPr>
            <w:tcW w:w="2165" w:type="dxa"/>
            <w:vAlign w:val="center"/>
          </w:tcPr>
          <w:p>
            <w:pPr>
              <w:jc w:val="center"/>
            </w:pPr>
          </w:p>
        </w:tc>
        <w:tc>
          <w:tcPr>
            <w:tcW w:w="1981" w:type="dxa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1981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1981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1981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3"/>
              <w:ind w:left="107"/>
              <w:jc w:val="center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入住日期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tabs>
                <w:tab w:val="left" w:pos="3349"/>
              </w:tabs>
              <w:autoSpaceDE w:val="0"/>
              <w:autoSpaceDN w:val="0"/>
              <w:spacing w:before="33"/>
              <w:ind w:left="108"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格林豪泰酒店（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>200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元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 xml:space="preserve">晚） □单间 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标间</w:t>
            </w:r>
          </w:p>
          <w:p>
            <w:pPr>
              <w:tabs>
                <w:tab w:val="left" w:pos="3349"/>
              </w:tabs>
              <w:autoSpaceDE w:val="0"/>
              <w:autoSpaceDN w:val="0"/>
              <w:spacing w:before="33"/>
              <w:ind w:left="108"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入住日期：2019年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>6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 xml:space="preserve">月  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日——2019年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>6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1" w:type="dxa"/>
            <w:gridSpan w:val="4"/>
            <w:vAlign w:val="center"/>
          </w:tcPr>
          <w:p>
            <w:pPr>
              <w:autoSpaceDE w:val="0"/>
              <w:autoSpaceDN w:val="0"/>
              <w:spacing w:before="31"/>
              <w:ind w:left="3645" w:right="3641"/>
              <w:rPr>
                <w:rFonts w:ascii="宋体" w:hAnsi="宋体" w:cs="仿宋"/>
                <w:b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  <w:lang w:val="zh-CN" w:eastAsia="en-US"/>
              </w:rPr>
              <w:t>培训说明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8401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adjustRightInd w:val="0"/>
              <w:snapToGrid w:val="0"/>
              <w:spacing w:before="198" w:after="200" w:line="360" w:lineRule="auto"/>
              <w:ind w:firstLine="480" w:firstLineChars="200"/>
              <w:jc w:val="left"/>
              <w:rPr>
                <w:rFonts w:ascii="宋体" w:hAnsi="宋体" w:cs="仿宋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主要关注的培训内容：</w:t>
            </w:r>
            <w:r>
              <w:rPr>
                <w:rFonts w:ascii="宋体" w:hAnsi="宋体" w:cs="仿宋"/>
                <w:kern w:val="0"/>
                <w:sz w:val="24"/>
                <w:lang w:val="zh-CN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adjustRightInd w:val="0"/>
              <w:snapToGrid w:val="0"/>
              <w:spacing w:after="200" w:line="360" w:lineRule="auto"/>
              <w:ind w:firstLine="480" w:firstLineChars="200"/>
              <w:jc w:val="left"/>
              <w:rPr>
                <w:rFonts w:ascii="宋体" w:hAnsi="宋体" w:cs="仿宋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想要解答的生产问题：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401" w:type="dxa"/>
            <w:gridSpan w:val="4"/>
            <w:vAlign w:val="center"/>
          </w:tcPr>
          <w:p>
            <w:pPr>
              <w:autoSpaceDE w:val="0"/>
              <w:autoSpaceDN w:val="0"/>
              <w:spacing w:before="31"/>
              <w:ind w:left="3645" w:right="3641"/>
              <w:rPr>
                <w:rFonts w:ascii="宋体" w:hAnsi="宋体" w:cs="仿宋"/>
                <w:b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  <w:lang w:val="zh-CN" w:eastAsia="en-US"/>
              </w:rPr>
              <w:t>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1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发票种类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autoSpaceDE w:val="0"/>
              <w:autoSpaceDN w:val="0"/>
              <w:spacing w:before="31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增值税</w:t>
            </w:r>
            <w:r>
              <w:rPr>
                <w:rFonts w:hint="eastAsia" w:ascii="宋体" w:hAnsi="宋体" w:cs="仿宋"/>
                <w:b/>
                <w:kern w:val="0"/>
                <w:sz w:val="24"/>
                <w:lang w:val="zh-CN"/>
              </w:rPr>
              <w:t>普通</w:t>
            </w:r>
            <w:r>
              <w:rPr>
                <w:rFonts w:hint="eastAsia" w:ascii="宋体" w:hAnsi="宋体" w:cs="仿宋"/>
                <w:kern w:val="0"/>
                <w:sz w:val="24"/>
                <w:lang w:val="zh-CN"/>
              </w:rPr>
              <w:t>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9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单位名称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3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纳税人识别号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1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开户行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1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账号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3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地址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spacing w:before="31"/>
              <w:rPr>
                <w:rFonts w:ascii="宋体" w:hAnsi="宋体" w:cs="仿宋"/>
                <w:kern w:val="0"/>
                <w:sz w:val="24"/>
                <w:lang w:val="zh-CN" w:eastAsia="en-US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zh-CN" w:eastAsia="en-US"/>
              </w:rPr>
              <w:t>电话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ascii="宋体" w:hAnsi="宋体" w:cs="仿宋"/>
                <w:kern w:val="0"/>
                <w:sz w:val="24"/>
                <w:lang w:val="zh-CN"/>
              </w:rPr>
            </w:pPr>
          </w:p>
        </w:tc>
      </w:tr>
    </w:tbl>
    <w:p>
      <w:pPr>
        <w:widowControl/>
        <w:jc w:val="left"/>
        <w:rPr>
          <w:rFonts w:ascii="宋体" w:hAnsi="宋体"/>
          <w:kern w:val="0"/>
          <w:sz w:val="28"/>
        </w:rPr>
      </w:pP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2FF5"/>
    <w:multiLevelType w:val="multilevel"/>
    <w:tmpl w:val="4A182FF5"/>
    <w:lvl w:ilvl="0" w:tentative="0">
      <w:start w:val="1"/>
      <w:numFmt w:val="decimal"/>
      <w:lvlText w:val="%1."/>
      <w:lvlJc w:val="left"/>
      <w:pPr>
        <w:ind w:left="467" w:hanging="360"/>
      </w:pPr>
      <w:rPr>
        <w:rFonts w:hint="default" w:ascii="仿宋" w:hAnsi="仿宋" w:eastAsia="仿宋" w:cs="仿宋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243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26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0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92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75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158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941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7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C52CF"/>
    <w:rsid w:val="150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2019-05-06T07:37:00Z</dcterms:created>
  <dc:creator>小奶猪本猪</dc:creator>
  <cp:lastModifiedBy>小奶猪本猪</cp:lastModifiedBy>
  <dcterms:modified xsi:type="dcterms:W3CDTF">2019-05-06T07:37:31Z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